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Style w:val="a3"/>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85"/>
        <w:gridCol w:w="4786"/>
      </w:tblGrid>
      <w:tr w:rsidR="00432349" w:rsidRPr="00432349" w14:paraId="28367920" w14:textId="77777777" w:rsidTr="006C7DD1">
        <w:tc>
          <w:tcPr>
            <w:tcW w:w="4785" w:type="dxa"/>
          </w:tcPr>
          <w:p w14:paraId="54B74B01" w14:textId="77777777" w:rsidR="00432349" w:rsidRPr="00432349" w:rsidRDefault="00126F1B" w:rsidP="00432349">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 </w:t>
            </w:r>
            <w:r w:rsidR="00432349" w:rsidRPr="00432349">
              <w:rPr>
                <w:rFonts w:ascii="Times New Roman" w:hAnsi="Times New Roman" w:cs="Times New Roman"/>
                <w:sz w:val="24"/>
                <w:szCs w:val="24"/>
              </w:rPr>
              <w:t>«СОГЛАСОВАНО»</w:t>
            </w:r>
            <w:r w:rsidR="00432349" w:rsidRPr="00432349">
              <w:rPr>
                <w:rFonts w:ascii="Times New Roman" w:hAnsi="Times New Roman" w:cs="Times New Roman"/>
                <w:sz w:val="24"/>
                <w:szCs w:val="24"/>
              </w:rPr>
              <w:tab/>
            </w:r>
          </w:p>
          <w:p w14:paraId="16C54A98"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Председатель Профкома</w:t>
            </w:r>
          </w:p>
          <w:p w14:paraId="29CB6BE8"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Института физики атмосферы</w:t>
            </w:r>
          </w:p>
          <w:p w14:paraId="7BF77014"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им. А.М. Обухова РАН</w:t>
            </w:r>
          </w:p>
          <w:p w14:paraId="5E93B66F" w14:textId="77777777" w:rsidR="00432349" w:rsidRPr="00432349" w:rsidRDefault="00432349" w:rsidP="00432349">
            <w:pPr>
              <w:pStyle w:val="a4"/>
              <w:spacing w:line="360" w:lineRule="auto"/>
              <w:rPr>
                <w:rFonts w:ascii="Times New Roman" w:hAnsi="Times New Roman" w:cs="Times New Roman"/>
                <w:sz w:val="24"/>
                <w:szCs w:val="24"/>
              </w:rPr>
            </w:pPr>
          </w:p>
          <w:p w14:paraId="63CAB43D"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_______________И.Н. Белова</w:t>
            </w:r>
          </w:p>
          <w:p w14:paraId="727161EC" w14:textId="77777777" w:rsidR="00432349" w:rsidRPr="00432349" w:rsidRDefault="00432349" w:rsidP="00432349">
            <w:pPr>
              <w:pStyle w:val="a4"/>
              <w:spacing w:line="360" w:lineRule="auto"/>
              <w:rPr>
                <w:rFonts w:ascii="Times New Roman" w:hAnsi="Times New Roman" w:cs="Times New Roman"/>
                <w:sz w:val="24"/>
                <w:szCs w:val="24"/>
              </w:rPr>
            </w:pPr>
          </w:p>
          <w:p w14:paraId="02C68BCE" w14:textId="77777777" w:rsidR="00432349" w:rsidRPr="00432349" w:rsidRDefault="00432349" w:rsidP="004B6D58">
            <w:pPr>
              <w:pStyle w:val="a4"/>
              <w:spacing w:line="360" w:lineRule="auto"/>
              <w:jc w:val="center"/>
              <w:rPr>
                <w:rFonts w:ascii="Times New Roman" w:hAnsi="Times New Roman" w:cs="Times New Roman"/>
                <w:sz w:val="24"/>
                <w:szCs w:val="24"/>
              </w:rPr>
            </w:pPr>
            <w:r w:rsidRPr="00432349">
              <w:rPr>
                <w:rFonts w:ascii="Times New Roman" w:hAnsi="Times New Roman" w:cs="Times New Roman"/>
                <w:sz w:val="24"/>
                <w:szCs w:val="24"/>
              </w:rPr>
              <w:t>«     »                    202</w:t>
            </w:r>
            <w:r w:rsidR="004B6D58">
              <w:rPr>
                <w:rFonts w:ascii="Times New Roman" w:hAnsi="Times New Roman" w:cs="Times New Roman"/>
                <w:sz w:val="24"/>
                <w:szCs w:val="24"/>
              </w:rPr>
              <w:t>4</w:t>
            </w:r>
            <w:r w:rsidRPr="00432349">
              <w:rPr>
                <w:rFonts w:ascii="Times New Roman" w:hAnsi="Times New Roman" w:cs="Times New Roman"/>
                <w:sz w:val="24"/>
                <w:szCs w:val="24"/>
              </w:rPr>
              <w:t xml:space="preserve"> г.         </w:t>
            </w:r>
          </w:p>
        </w:tc>
        <w:tc>
          <w:tcPr>
            <w:tcW w:w="4786" w:type="dxa"/>
          </w:tcPr>
          <w:p w14:paraId="15EE1510"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«УТВЕРЖДАЮ»</w:t>
            </w:r>
          </w:p>
          <w:p w14:paraId="69AAB545" w14:textId="73078CE9" w:rsidR="00432349" w:rsidRPr="00432349" w:rsidRDefault="00DE005A" w:rsidP="00432349">
            <w:pPr>
              <w:pStyle w:val="a4"/>
              <w:spacing w:line="360" w:lineRule="auto"/>
              <w:rPr>
                <w:rFonts w:ascii="Times New Roman" w:hAnsi="Times New Roman" w:cs="Times New Roman"/>
                <w:sz w:val="24"/>
                <w:szCs w:val="24"/>
              </w:rPr>
            </w:pPr>
            <w:r>
              <w:rPr>
                <w:rFonts w:ascii="Times New Roman" w:hAnsi="Times New Roman" w:cs="Times New Roman"/>
                <w:sz w:val="24"/>
                <w:szCs w:val="24"/>
              </w:rPr>
              <w:t xml:space="preserve">ИО </w:t>
            </w:r>
            <w:r w:rsidR="00432349" w:rsidRPr="00432349">
              <w:rPr>
                <w:rFonts w:ascii="Times New Roman" w:hAnsi="Times New Roman" w:cs="Times New Roman"/>
                <w:sz w:val="24"/>
                <w:szCs w:val="24"/>
              </w:rPr>
              <w:t>директор</w:t>
            </w:r>
            <w:r>
              <w:rPr>
                <w:rFonts w:ascii="Times New Roman" w:hAnsi="Times New Roman" w:cs="Times New Roman"/>
                <w:sz w:val="24"/>
                <w:szCs w:val="24"/>
              </w:rPr>
              <w:t>а</w:t>
            </w:r>
            <w:r w:rsidR="00432349" w:rsidRPr="00432349">
              <w:rPr>
                <w:rFonts w:ascii="Times New Roman" w:hAnsi="Times New Roman" w:cs="Times New Roman"/>
                <w:sz w:val="24"/>
                <w:szCs w:val="24"/>
              </w:rPr>
              <w:t xml:space="preserve"> Института</w:t>
            </w:r>
            <w:r>
              <w:rPr>
                <w:rFonts w:ascii="Times New Roman" w:hAnsi="Times New Roman" w:cs="Times New Roman"/>
                <w:sz w:val="24"/>
                <w:szCs w:val="24"/>
              </w:rPr>
              <w:t xml:space="preserve"> </w:t>
            </w:r>
            <w:r w:rsidRPr="00432349">
              <w:rPr>
                <w:rFonts w:ascii="Times New Roman" w:hAnsi="Times New Roman" w:cs="Times New Roman"/>
                <w:sz w:val="24"/>
                <w:szCs w:val="24"/>
              </w:rPr>
              <w:t>физики атмосферы</w:t>
            </w:r>
          </w:p>
          <w:p w14:paraId="54F8FA39"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им. А.М. Обухова РАН</w:t>
            </w:r>
          </w:p>
          <w:p w14:paraId="6EA43498" w14:textId="77777777" w:rsidR="00432349" w:rsidRPr="00432349" w:rsidRDefault="00432349" w:rsidP="00432349">
            <w:pPr>
              <w:pStyle w:val="a4"/>
              <w:spacing w:line="360" w:lineRule="auto"/>
              <w:rPr>
                <w:rFonts w:ascii="Times New Roman" w:hAnsi="Times New Roman" w:cs="Times New Roman"/>
                <w:sz w:val="24"/>
                <w:szCs w:val="24"/>
              </w:rPr>
            </w:pPr>
          </w:p>
          <w:p w14:paraId="2C55FBA4" w14:textId="366A2FF6"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___________________</w:t>
            </w:r>
            <w:r w:rsidR="00DE005A">
              <w:rPr>
                <w:rFonts w:ascii="Times New Roman" w:hAnsi="Times New Roman" w:cs="Times New Roman"/>
                <w:sz w:val="24"/>
                <w:szCs w:val="24"/>
              </w:rPr>
              <w:t>В.А. Семёнов</w:t>
            </w:r>
          </w:p>
          <w:p w14:paraId="79A3870F" w14:textId="77777777" w:rsidR="00432349" w:rsidRPr="00432349" w:rsidRDefault="00432349" w:rsidP="00432349">
            <w:pPr>
              <w:pStyle w:val="a4"/>
              <w:spacing w:line="360" w:lineRule="auto"/>
              <w:rPr>
                <w:rFonts w:ascii="Times New Roman" w:hAnsi="Times New Roman" w:cs="Times New Roman"/>
                <w:sz w:val="24"/>
                <w:szCs w:val="24"/>
              </w:rPr>
            </w:pPr>
          </w:p>
          <w:p w14:paraId="11814B67" w14:textId="77777777" w:rsidR="00432349" w:rsidRPr="00432349" w:rsidRDefault="00432349" w:rsidP="004B6D58">
            <w:pPr>
              <w:pStyle w:val="a4"/>
              <w:spacing w:line="360" w:lineRule="auto"/>
              <w:jc w:val="center"/>
              <w:rPr>
                <w:rFonts w:ascii="Times New Roman" w:hAnsi="Times New Roman" w:cs="Times New Roman"/>
                <w:sz w:val="24"/>
                <w:szCs w:val="24"/>
              </w:rPr>
            </w:pPr>
            <w:r w:rsidRPr="00432349">
              <w:rPr>
                <w:rFonts w:ascii="Times New Roman" w:hAnsi="Times New Roman" w:cs="Times New Roman"/>
                <w:sz w:val="24"/>
                <w:szCs w:val="24"/>
              </w:rPr>
              <w:t>«      »                     202</w:t>
            </w:r>
            <w:r w:rsidR="004B6D58">
              <w:rPr>
                <w:rFonts w:ascii="Times New Roman" w:hAnsi="Times New Roman" w:cs="Times New Roman"/>
                <w:sz w:val="24"/>
                <w:szCs w:val="24"/>
              </w:rPr>
              <w:t>4</w:t>
            </w:r>
            <w:r w:rsidRPr="00432349">
              <w:rPr>
                <w:rFonts w:ascii="Times New Roman" w:hAnsi="Times New Roman" w:cs="Times New Roman"/>
                <w:sz w:val="24"/>
                <w:szCs w:val="24"/>
              </w:rPr>
              <w:t xml:space="preserve"> г.         </w:t>
            </w:r>
          </w:p>
        </w:tc>
      </w:tr>
    </w:tbl>
    <w:p w14:paraId="4CD177C6" w14:textId="77777777" w:rsidR="00432349" w:rsidRPr="00432349" w:rsidRDefault="00432349" w:rsidP="00432349">
      <w:pPr>
        <w:pStyle w:val="a4"/>
        <w:spacing w:line="360" w:lineRule="auto"/>
        <w:rPr>
          <w:rFonts w:ascii="Times New Roman" w:hAnsi="Times New Roman" w:cs="Times New Roman"/>
          <w:sz w:val="24"/>
          <w:szCs w:val="24"/>
        </w:rPr>
      </w:pPr>
      <w:r w:rsidRPr="00432349">
        <w:rPr>
          <w:rFonts w:ascii="Times New Roman" w:hAnsi="Times New Roman" w:cs="Times New Roman"/>
          <w:sz w:val="24"/>
          <w:szCs w:val="24"/>
        </w:rPr>
        <w:tab/>
      </w:r>
    </w:p>
    <w:p w14:paraId="1AECB4C8" w14:textId="77777777" w:rsidR="00432349" w:rsidRPr="00432349" w:rsidRDefault="00432349" w:rsidP="00432349">
      <w:pPr>
        <w:pStyle w:val="a4"/>
        <w:spacing w:line="360" w:lineRule="auto"/>
        <w:jc w:val="center"/>
        <w:rPr>
          <w:rFonts w:ascii="Times New Roman" w:hAnsi="Times New Roman" w:cs="Times New Roman"/>
          <w:b/>
          <w:sz w:val="24"/>
          <w:szCs w:val="24"/>
        </w:rPr>
      </w:pPr>
    </w:p>
    <w:p w14:paraId="05E02BEF" w14:textId="77777777" w:rsidR="00432349" w:rsidRPr="00432349" w:rsidRDefault="00432349" w:rsidP="00432349">
      <w:pPr>
        <w:pStyle w:val="a4"/>
        <w:spacing w:line="360" w:lineRule="auto"/>
        <w:jc w:val="center"/>
        <w:rPr>
          <w:rFonts w:ascii="Times New Roman" w:hAnsi="Times New Roman" w:cs="Times New Roman"/>
          <w:b/>
          <w:sz w:val="24"/>
          <w:szCs w:val="24"/>
        </w:rPr>
      </w:pPr>
    </w:p>
    <w:p w14:paraId="04022A0C" w14:textId="77777777" w:rsidR="00432349" w:rsidRPr="00432349" w:rsidRDefault="00432349" w:rsidP="00432349">
      <w:pPr>
        <w:pStyle w:val="a4"/>
        <w:spacing w:line="360" w:lineRule="auto"/>
        <w:jc w:val="center"/>
        <w:rPr>
          <w:rFonts w:ascii="Times New Roman" w:hAnsi="Times New Roman" w:cs="Times New Roman"/>
          <w:b/>
          <w:sz w:val="24"/>
          <w:szCs w:val="24"/>
        </w:rPr>
      </w:pPr>
      <w:r w:rsidRPr="00432349">
        <w:rPr>
          <w:rFonts w:ascii="Times New Roman" w:hAnsi="Times New Roman" w:cs="Times New Roman"/>
          <w:b/>
          <w:sz w:val="24"/>
          <w:szCs w:val="24"/>
        </w:rPr>
        <w:t>Положение об оплате труда работников Федерального государственного</w:t>
      </w:r>
    </w:p>
    <w:p w14:paraId="6213C701" w14:textId="77777777" w:rsidR="00432349" w:rsidRPr="00432349" w:rsidRDefault="00432349" w:rsidP="00432349">
      <w:pPr>
        <w:pStyle w:val="a4"/>
        <w:spacing w:line="360" w:lineRule="auto"/>
        <w:jc w:val="center"/>
        <w:rPr>
          <w:rFonts w:ascii="Times New Roman" w:hAnsi="Times New Roman" w:cs="Times New Roman"/>
          <w:b/>
          <w:sz w:val="24"/>
          <w:szCs w:val="24"/>
        </w:rPr>
      </w:pPr>
      <w:r w:rsidRPr="00432349">
        <w:rPr>
          <w:rFonts w:ascii="Times New Roman" w:hAnsi="Times New Roman" w:cs="Times New Roman"/>
          <w:b/>
          <w:sz w:val="24"/>
          <w:szCs w:val="24"/>
        </w:rPr>
        <w:t>бюджетного учреждения науки Института физики атмосферы</w:t>
      </w:r>
    </w:p>
    <w:p w14:paraId="2BC6577E" w14:textId="77777777" w:rsidR="00432349" w:rsidRPr="00432349" w:rsidRDefault="00432349" w:rsidP="00432349">
      <w:pPr>
        <w:pStyle w:val="a4"/>
        <w:spacing w:line="360" w:lineRule="auto"/>
        <w:jc w:val="center"/>
        <w:rPr>
          <w:rFonts w:ascii="Times New Roman" w:hAnsi="Times New Roman" w:cs="Times New Roman"/>
          <w:b/>
          <w:sz w:val="24"/>
          <w:szCs w:val="24"/>
        </w:rPr>
      </w:pPr>
      <w:r w:rsidRPr="00432349">
        <w:rPr>
          <w:rFonts w:ascii="Times New Roman" w:hAnsi="Times New Roman" w:cs="Times New Roman"/>
          <w:b/>
          <w:sz w:val="24"/>
          <w:szCs w:val="24"/>
        </w:rPr>
        <w:t>им. А.М. Обухова Российской академии наук</w:t>
      </w:r>
    </w:p>
    <w:p w14:paraId="7317465A" w14:textId="77777777" w:rsidR="00432349" w:rsidRPr="00432349" w:rsidRDefault="00432349" w:rsidP="00432349">
      <w:pPr>
        <w:pStyle w:val="a4"/>
        <w:spacing w:line="360" w:lineRule="auto"/>
        <w:jc w:val="center"/>
        <w:rPr>
          <w:rFonts w:ascii="Times New Roman" w:hAnsi="Times New Roman" w:cs="Times New Roman"/>
          <w:b/>
          <w:sz w:val="24"/>
          <w:szCs w:val="24"/>
        </w:rPr>
      </w:pPr>
    </w:p>
    <w:p w14:paraId="5EF2D2C5" w14:textId="77777777" w:rsidR="00A469BC" w:rsidRPr="00432349" w:rsidRDefault="00A469BC" w:rsidP="00432349">
      <w:pPr>
        <w:pStyle w:val="a5"/>
        <w:numPr>
          <w:ilvl w:val="0"/>
          <w:numId w:val="1"/>
        </w:numPr>
        <w:spacing w:after="0" w:line="360" w:lineRule="auto"/>
        <w:jc w:val="center"/>
        <w:rPr>
          <w:rFonts w:ascii="Times New Roman" w:hAnsi="Times New Roman" w:cs="Times New Roman"/>
          <w:b/>
          <w:sz w:val="24"/>
          <w:szCs w:val="24"/>
        </w:rPr>
      </w:pPr>
      <w:r w:rsidRPr="00432349">
        <w:rPr>
          <w:rFonts w:ascii="Times New Roman" w:hAnsi="Times New Roman" w:cs="Times New Roman"/>
          <w:b/>
          <w:sz w:val="24"/>
          <w:szCs w:val="24"/>
        </w:rPr>
        <w:t>Общие положения</w:t>
      </w:r>
    </w:p>
    <w:p w14:paraId="248CB4F2" w14:textId="77777777" w:rsidR="00432349" w:rsidRPr="00432349" w:rsidRDefault="00432349" w:rsidP="008611AC">
      <w:pPr>
        <w:pStyle w:val="a5"/>
        <w:spacing w:after="0" w:line="360" w:lineRule="auto"/>
        <w:ind w:left="1080"/>
        <w:rPr>
          <w:rFonts w:ascii="Times New Roman" w:hAnsi="Times New Roman" w:cs="Times New Roman"/>
          <w:b/>
          <w:sz w:val="24"/>
          <w:szCs w:val="24"/>
        </w:rPr>
      </w:pPr>
    </w:p>
    <w:p w14:paraId="45067889" w14:textId="77777777" w:rsidR="00081282" w:rsidRPr="00081282" w:rsidRDefault="0070107A" w:rsidP="0070107A">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1.</w:t>
      </w:r>
      <w:r w:rsidR="00A469BC" w:rsidRPr="00081282">
        <w:rPr>
          <w:rFonts w:ascii="Times New Roman" w:hAnsi="Times New Roman" w:cs="Times New Roman"/>
          <w:sz w:val="24"/>
          <w:szCs w:val="24"/>
        </w:rPr>
        <w:t xml:space="preserve"> П</w:t>
      </w:r>
      <w:r w:rsidR="00432349" w:rsidRPr="00081282">
        <w:rPr>
          <w:rFonts w:ascii="Times New Roman" w:hAnsi="Times New Roman" w:cs="Times New Roman"/>
          <w:sz w:val="24"/>
          <w:szCs w:val="24"/>
        </w:rPr>
        <w:t>о</w:t>
      </w:r>
      <w:r w:rsidR="00A469BC" w:rsidRPr="00081282">
        <w:rPr>
          <w:rFonts w:ascii="Times New Roman" w:hAnsi="Times New Roman" w:cs="Times New Roman"/>
          <w:sz w:val="24"/>
          <w:szCs w:val="24"/>
        </w:rPr>
        <w:t xml:space="preserve">ложение об оплате труда работников </w:t>
      </w:r>
      <w:r w:rsidR="00432349" w:rsidRPr="00081282">
        <w:rPr>
          <w:rFonts w:ascii="Times New Roman" w:hAnsi="Times New Roman" w:cs="Times New Roman"/>
          <w:sz w:val="24"/>
          <w:szCs w:val="24"/>
        </w:rPr>
        <w:t>Федерального государственного бюджетного учреждения науки Института физики атмосферы им. А.М. Обухова Российской академии наук (далее – Институт)</w:t>
      </w:r>
      <w:r w:rsidR="00A469BC" w:rsidRPr="00081282">
        <w:rPr>
          <w:rFonts w:ascii="Times New Roman" w:hAnsi="Times New Roman" w:cs="Times New Roman"/>
          <w:sz w:val="24"/>
          <w:szCs w:val="24"/>
        </w:rPr>
        <w:t>, подведомственн</w:t>
      </w:r>
      <w:r w:rsidR="00432349" w:rsidRPr="00081282">
        <w:rPr>
          <w:rFonts w:ascii="Times New Roman" w:hAnsi="Times New Roman" w:cs="Times New Roman"/>
          <w:sz w:val="24"/>
          <w:szCs w:val="24"/>
        </w:rPr>
        <w:t>ого</w:t>
      </w:r>
      <w:r w:rsidR="00A469BC" w:rsidRPr="00081282">
        <w:rPr>
          <w:rFonts w:ascii="Times New Roman" w:hAnsi="Times New Roman" w:cs="Times New Roman"/>
          <w:sz w:val="24"/>
          <w:szCs w:val="24"/>
        </w:rPr>
        <w:t xml:space="preserve"> Министерству науки и высшего образования Российской Федерации, по виду экономической деятельности "Научные исследования и разработки" (да</w:t>
      </w:r>
      <w:r w:rsidR="00081282" w:rsidRPr="00081282">
        <w:rPr>
          <w:rFonts w:ascii="Times New Roman" w:hAnsi="Times New Roman" w:cs="Times New Roman"/>
          <w:sz w:val="24"/>
          <w:szCs w:val="24"/>
        </w:rPr>
        <w:t>лее соответственно - Положение</w:t>
      </w:r>
      <w:r w:rsidR="00A469BC" w:rsidRPr="00081282">
        <w:rPr>
          <w:rFonts w:ascii="Times New Roman" w:hAnsi="Times New Roman" w:cs="Times New Roman"/>
          <w:sz w:val="24"/>
          <w:szCs w:val="24"/>
        </w:rPr>
        <w:t xml:space="preserve">) разработано в соответствии с </w:t>
      </w:r>
      <w:r w:rsidR="00081282" w:rsidRPr="00081282">
        <w:rPr>
          <w:rFonts w:ascii="Times New Roman" w:hAnsi="Times New Roman" w:cs="Times New Roman"/>
          <w:sz w:val="24"/>
          <w:szCs w:val="24"/>
        </w:rPr>
        <w:t>Трудовым кодексом Российской Федерации (далее –</w:t>
      </w:r>
      <w:r w:rsidR="00C40E0B">
        <w:rPr>
          <w:rFonts w:ascii="Times New Roman" w:hAnsi="Times New Roman" w:cs="Times New Roman"/>
          <w:sz w:val="24"/>
          <w:szCs w:val="24"/>
        </w:rPr>
        <w:t xml:space="preserve"> </w:t>
      </w:r>
      <w:r w:rsidR="00081282" w:rsidRPr="00081282">
        <w:rPr>
          <w:rFonts w:ascii="Times New Roman" w:hAnsi="Times New Roman" w:cs="Times New Roman"/>
          <w:sz w:val="24"/>
          <w:szCs w:val="24"/>
        </w:rPr>
        <w:t xml:space="preserve">ТК РФ), </w:t>
      </w:r>
      <w:r w:rsidR="00A469BC" w:rsidRPr="00081282">
        <w:rPr>
          <w:rFonts w:ascii="Times New Roman" w:hAnsi="Times New Roman" w:cs="Times New Roman"/>
          <w:sz w:val="24"/>
          <w:szCs w:val="24"/>
        </w:rPr>
        <w:t>постановлением Правительства Российской Федер</w:t>
      </w:r>
      <w:r w:rsidR="00081282" w:rsidRPr="00081282">
        <w:rPr>
          <w:rFonts w:ascii="Times New Roman" w:hAnsi="Times New Roman" w:cs="Times New Roman"/>
          <w:sz w:val="24"/>
          <w:szCs w:val="24"/>
        </w:rPr>
        <w:t>ации от 5 августа 2008 г. № 583, в соответствии с приказом</w:t>
      </w:r>
      <w:r w:rsidR="00C3301D" w:rsidRPr="00081282">
        <w:rPr>
          <w:rFonts w:ascii="Times New Roman" w:hAnsi="Times New Roman" w:cs="Times New Roman"/>
          <w:sz w:val="24"/>
          <w:szCs w:val="24"/>
        </w:rPr>
        <w:t xml:space="preserve"> Министерства</w:t>
      </w:r>
      <w:r w:rsidR="00081282" w:rsidRPr="00081282">
        <w:rPr>
          <w:rFonts w:ascii="Times New Roman" w:hAnsi="Times New Roman" w:cs="Times New Roman"/>
          <w:sz w:val="24"/>
          <w:szCs w:val="24"/>
        </w:rPr>
        <w:t xml:space="preserve"> </w:t>
      </w:r>
      <w:r w:rsidR="00C3301D" w:rsidRPr="00081282">
        <w:rPr>
          <w:rFonts w:ascii="Times New Roman" w:hAnsi="Times New Roman" w:cs="Times New Roman"/>
          <w:sz w:val="24"/>
          <w:szCs w:val="24"/>
        </w:rPr>
        <w:t>науки и высшего образования Российской Федерации от 1 февраля 2021 г. № 72</w:t>
      </w:r>
      <w:r w:rsidR="00081282" w:rsidRPr="00081282">
        <w:rPr>
          <w:rFonts w:ascii="Times New Roman" w:hAnsi="Times New Roman" w:cs="Times New Roman"/>
          <w:sz w:val="24"/>
          <w:szCs w:val="24"/>
        </w:rPr>
        <w:t xml:space="preserve"> </w:t>
      </w:r>
      <w:r w:rsidR="00081282">
        <w:rPr>
          <w:rFonts w:ascii="Times New Roman" w:hAnsi="Times New Roman" w:cs="Times New Roman"/>
          <w:sz w:val="24"/>
          <w:szCs w:val="24"/>
        </w:rPr>
        <w:t>«Об утверждении Примерного</w:t>
      </w:r>
      <w:r w:rsidR="00081282" w:rsidRPr="00081282">
        <w:rPr>
          <w:rFonts w:ascii="Times New Roman" w:hAnsi="Times New Roman" w:cs="Times New Roman"/>
          <w:sz w:val="24"/>
          <w:szCs w:val="24"/>
        </w:rPr>
        <w:t xml:space="preserve"> </w:t>
      </w:r>
      <w:r w:rsidR="00081282">
        <w:rPr>
          <w:rFonts w:ascii="Times New Roman" w:hAnsi="Times New Roman" w:cs="Times New Roman"/>
          <w:sz w:val="24"/>
          <w:szCs w:val="24"/>
        </w:rPr>
        <w:t>п</w:t>
      </w:r>
      <w:r w:rsidR="00081282" w:rsidRPr="00081282">
        <w:rPr>
          <w:rFonts w:ascii="Times New Roman" w:hAnsi="Times New Roman" w:cs="Times New Roman"/>
          <w:sz w:val="24"/>
          <w:szCs w:val="24"/>
        </w:rPr>
        <w:t>оложени</w:t>
      </w:r>
      <w:r w:rsidR="00081282">
        <w:rPr>
          <w:rFonts w:ascii="Times New Roman" w:hAnsi="Times New Roman" w:cs="Times New Roman"/>
          <w:sz w:val="24"/>
          <w:szCs w:val="24"/>
        </w:rPr>
        <w:t>я</w:t>
      </w:r>
      <w:r w:rsidR="00081282" w:rsidRPr="00081282">
        <w:rPr>
          <w:rFonts w:ascii="Times New Roman" w:hAnsi="Times New Roman" w:cs="Times New Roman"/>
          <w:sz w:val="24"/>
          <w:szCs w:val="24"/>
        </w:rPr>
        <w:t xml:space="preserve"> об оплате труда работников федеральных государственных бюджетных и автономных </w:t>
      </w:r>
      <w:r w:rsidR="00081282">
        <w:rPr>
          <w:rFonts w:ascii="Times New Roman" w:hAnsi="Times New Roman" w:cs="Times New Roman"/>
          <w:sz w:val="24"/>
          <w:szCs w:val="24"/>
        </w:rPr>
        <w:t xml:space="preserve"> и казенных </w:t>
      </w:r>
      <w:r w:rsidR="00081282" w:rsidRPr="00081282">
        <w:rPr>
          <w:rFonts w:ascii="Times New Roman" w:hAnsi="Times New Roman" w:cs="Times New Roman"/>
          <w:sz w:val="24"/>
          <w:szCs w:val="24"/>
        </w:rPr>
        <w:t xml:space="preserve">учреждений, подведомственных Министерству науки и высшего образования Российской Федерации, по виду экономической деятельности "Научные исследования и разработки", </w:t>
      </w:r>
      <w:r w:rsidR="00081282">
        <w:rPr>
          <w:rFonts w:ascii="Times New Roman" w:hAnsi="Times New Roman" w:cs="Times New Roman"/>
          <w:sz w:val="24"/>
          <w:szCs w:val="24"/>
        </w:rPr>
        <w:t>Уставом Института и локальными нормативными актами ИФА им. А.М. Обухова РАН</w:t>
      </w:r>
    </w:p>
    <w:p w14:paraId="244B0AB2" w14:textId="77777777" w:rsidR="00ED4C01" w:rsidRDefault="00ED4C01" w:rsidP="0070107A">
      <w:pPr>
        <w:tabs>
          <w:tab w:val="left" w:pos="1260"/>
        </w:tabs>
        <w:suppressAutoHyphens/>
        <w:spacing w:line="360" w:lineRule="auto"/>
        <w:ind w:right="6"/>
        <w:jc w:val="both"/>
        <w:rPr>
          <w:rFonts w:ascii="Times New Roman" w:hAnsi="Times New Roman" w:cs="Times New Roman"/>
          <w:sz w:val="24"/>
          <w:szCs w:val="24"/>
        </w:rPr>
      </w:pPr>
    </w:p>
    <w:p w14:paraId="6DE609DB" w14:textId="77777777" w:rsidR="0070107A" w:rsidRPr="0070107A" w:rsidRDefault="00A469BC" w:rsidP="0070107A">
      <w:pPr>
        <w:tabs>
          <w:tab w:val="left" w:pos="1260"/>
        </w:tabs>
        <w:suppressAutoHyphens/>
        <w:spacing w:line="360" w:lineRule="auto"/>
        <w:ind w:right="6"/>
        <w:jc w:val="both"/>
        <w:rPr>
          <w:rFonts w:ascii="Times New Roman" w:hAnsi="Times New Roman" w:cs="Times New Roman"/>
          <w:position w:val="-1"/>
          <w:sz w:val="24"/>
          <w:szCs w:val="24"/>
          <w:shd w:val="clear" w:color="auto" w:fill="FFFFFF"/>
        </w:rPr>
      </w:pPr>
      <w:r w:rsidRPr="00432349">
        <w:rPr>
          <w:rFonts w:ascii="Times New Roman" w:hAnsi="Times New Roman" w:cs="Times New Roman"/>
          <w:sz w:val="24"/>
          <w:szCs w:val="24"/>
        </w:rPr>
        <w:t xml:space="preserve">2. </w:t>
      </w:r>
      <w:r w:rsidR="00081282">
        <w:rPr>
          <w:rFonts w:ascii="Times New Roman" w:hAnsi="Times New Roman" w:cs="Times New Roman"/>
          <w:sz w:val="24"/>
          <w:szCs w:val="24"/>
        </w:rPr>
        <w:t xml:space="preserve">Настоящее </w:t>
      </w:r>
      <w:r w:rsidRPr="00432349">
        <w:rPr>
          <w:rFonts w:ascii="Times New Roman" w:hAnsi="Times New Roman" w:cs="Times New Roman"/>
          <w:sz w:val="24"/>
          <w:szCs w:val="24"/>
        </w:rPr>
        <w:t xml:space="preserve">Положение регулирует порядок оплаты труда </w:t>
      </w:r>
      <w:r w:rsidR="00081282">
        <w:rPr>
          <w:rFonts w:ascii="Times New Roman" w:hAnsi="Times New Roman" w:cs="Times New Roman"/>
          <w:sz w:val="24"/>
          <w:szCs w:val="24"/>
        </w:rPr>
        <w:t xml:space="preserve">всех категорий </w:t>
      </w:r>
      <w:r w:rsidRPr="00432349">
        <w:rPr>
          <w:rFonts w:ascii="Times New Roman" w:hAnsi="Times New Roman" w:cs="Times New Roman"/>
          <w:sz w:val="24"/>
          <w:szCs w:val="24"/>
        </w:rPr>
        <w:t xml:space="preserve">работников </w:t>
      </w:r>
      <w:r w:rsidR="00432349">
        <w:rPr>
          <w:rFonts w:ascii="Times New Roman" w:hAnsi="Times New Roman" w:cs="Times New Roman"/>
          <w:sz w:val="24"/>
          <w:szCs w:val="24"/>
        </w:rPr>
        <w:t>Института</w:t>
      </w:r>
      <w:r w:rsidRPr="00432349">
        <w:rPr>
          <w:rFonts w:ascii="Times New Roman" w:hAnsi="Times New Roman" w:cs="Times New Roman"/>
          <w:sz w:val="24"/>
          <w:szCs w:val="24"/>
        </w:rPr>
        <w:t xml:space="preserve"> за счет средств </w:t>
      </w:r>
      <w:r w:rsidR="00BA41DC">
        <w:rPr>
          <w:rFonts w:ascii="Times New Roman" w:hAnsi="Times New Roman" w:cs="Times New Roman"/>
          <w:sz w:val="24"/>
          <w:szCs w:val="24"/>
        </w:rPr>
        <w:t>всех источников финансирования.</w:t>
      </w:r>
    </w:p>
    <w:p w14:paraId="2D15036E" w14:textId="77777777" w:rsidR="00A469BC" w:rsidRPr="00432349" w:rsidRDefault="0070107A"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w:t>
      </w:r>
      <w:r w:rsidR="00A469BC" w:rsidRPr="00432349">
        <w:rPr>
          <w:rFonts w:ascii="Times New Roman" w:hAnsi="Times New Roman" w:cs="Times New Roman"/>
          <w:sz w:val="24"/>
          <w:szCs w:val="24"/>
        </w:rPr>
        <w:t xml:space="preserve">. Система оплаты труда работников </w:t>
      </w:r>
      <w:r w:rsidR="00432349">
        <w:rPr>
          <w:rFonts w:ascii="Times New Roman" w:hAnsi="Times New Roman" w:cs="Times New Roman"/>
          <w:sz w:val="24"/>
          <w:szCs w:val="24"/>
        </w:rPr>
        <w:t xml:space="preserve">Института </w:t>
      </w:r>
      <w:r w:rsidR="00A469BC" w:rsidRPr="00432349">
        <w:rPr>
          <w:rFonts w:ascii="Times New Roman" w:hAnsi="Times New Roman" w:cs="Times New Roman"/>
          <w:sz w:val="24"/>
          <w:szCs w:val="24"/>
        </w:rPr>
        <w:t xml:space="preserve"> устанавливается коллективным договор</w:t>
      </w:r>
      <w:r w:rsidR="00432349">
        <w:rPr>
          <w:rFonts w:ascii="Times New Roman" w:hAnsi="Times New Roman" w:cs="Times New Roman"/>
          <w:sz w:val="24"/>
          <w:szCs w:val="24"/>
        </w:rPr>
        <w:t>ом</w:t>
      </w:r>
      <w:r w:rsidR="00A469BC" w:rsidRPr="00432349">
        <w:rPr>
          <w:rFonts w:ascii="Times New Roman" w:hAnsi="Times New Roman" w:cs="Times New Roman"/>
          <w:sz w:val="24"/>
          <w:szCs w:val="24"/>
        </w:rPr>
        <w:t xml:space="preserve">, соглашениями, локальными нормативными актами в соответствии с трудовым законодательством, иными нормативными правовыми актами Российской Федерации, содержащими нормы трудового права. При утверждении </w:t>
      </w:r>
      <w:r w:rsidR="00BA41DC">
        <w:rPr>
          <w:rFonts w:ascii="Times New Roman" w:hAnsi="Times New Roman" w:cs="Times New Roman"/>
          <w:sz w:val="24"/>
          <w:szCs w:val="24"/>
        </w:rPr>
        <w:t>П</w:t>
      </w:r>
      <w:r w:rsidR="00A469BC" w:rsidRPr="00432349">
        <w:rPr>
          <w:rFonts w:ascii="Times New Roman" w:hAnsi="Times New Roman" w:cs="Times New Roman"/>
          <w:sz w:val="24"/>
          <w:szCs w:val="24"/>
        </w:rPr>
        <w:t xml:space="preserve">оложения об оплате труда работников </w:t>
      </w:r>
      <w:r w:rsidR="00432349">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необходимо учитывать мнение представительного органа работников.</w:t>
      </w:r>
    </w:p>
    <w:p w14:paraId="1A3169F5"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Система оплаты труда, включающая размеры окладов (должностных окладов) (далее - оклады), выплат компенсационного и стимулирующего характера, устанавливается с учетом фонда оплаты труда, сформированного на календарный год.</w:t>
      </w:r>
    </w:p>
    <w:p w14:paraId="74BA8B0E" w14:textId="77777777" w:rsidR="00A469BC" w:rsidRPr="00432349" w:rsidRDefault="00BA41D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Размеры должностных окладов, выплат компенсационного и стимулирующего характера устанавливаются в пределах Фонда оплаты труда Института. </w:t>
      </w:r>
      <w:r w:rsidR="00A469BC" w:rsidRPr="00432349">
        <w:rPr>
          <w:rFonts w:ascii="Times New Roman" w:hAnsi="Times New Roman" w:cs="Times New Roman"/>
          <w:sz w:val="24"/>
          <w:szCs w:val="24"/>
        </w:rPr>
        <w:t xml:space="preserve">Фонд оплаты труда работников </w:t>
      </w:r>
      <w:r w:rsidR="00432349">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формируется из финансового обеспечения учреждения.</w:t>
      </w:r>
    </w:p>
    <w:p w14:paraId="33759AFD" w14:textId="77777777" w:rsidR="00ED4C01" w:rsidRDefault="00ED4C01" w:rsidP="00E7647C">
      <w:pPr>
        <w:spacing w:after="0" w:line="360" w:lineRule="auto"/>
        <w:jc w:val="both"/>
        <w:rPr>
          <w:rFonts w:ascii="Times New Roman" w:hAnsi="Times New Roman" w:cs="Times New Roman"/>
          <w:sz w:val="24"/>
          <w:szCs w:val="24"/>
        </w:rPr>
      </w:pPr>
    </w:p>
    <w:p w14:paraId="41C79BF9"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4. Экономия фонда оплаты труда может быть использована для осуществления выплат социального характера, включая оказание материальной помощи, в соответствии с локальными нормативными актами учреждений о выплатах социального характера или коллективным договором.</w:t>
      </w:r>
    </w:p>
    <w:p w14:paraId="21B784EA" w14:textId="77777777" w:rsidR="00ED4C01" w:rsidRDefault="00ED4C01" w:rsidP="00E7647C">
      <w:pPr>
        <w:spacing w:after="0" w:line="360" w:lineRule="auto"/>
        <w:jc w:val="both"/>
        <w:rPr>
          <w:rFonts w:ascii="Times New Roman" w:hAnsi="Times New Roman" w:cs="Times New Roman"/>
          <w:sz w:val="24"/>
          <w:szCs w:val="24"/>
        </w:rPr>
      </w:pPr>
    </w:p>
    <w:p w14:paraId="1872B63D" w14:textId="77777777" w:rsidR="009151E7" w:rsidRPr="002F73B9" w:rsidRDefault="00A469BC" w:rsidP="00E7647C">
      <w:pPr>
        <w:spacing w:after="0" w:line="360" w:lineRule="auto"/>
        <w:jc w:val="both"/>
        <w:rPr>
          <w:rFonts w:ascii="Times New Roman" w:hAnsi="Times New Roman" w:cs="Times New Roman"/>
          <w:color w:val="548DD4" w:themeColor="text2" w:themeTint="99"/>
          <w:sz w:val="24"/>
          <w:szCs w:val="24"/>
        </w:rPr>
      </w:pPr>
      <w:r w:rsidRPr="002F73B9">
        <w:rPr>
          <w:rFonts w:ascii="Times New Roman" w:hAnsi="Times New Roman" w:cs="Times New Roman"/>
          <w:color w:val="548DD4" w:themeColor="text2" w:themeTint="99"/>
          <w:sz w:val="24"/>
          <w:szCs w:val="24"/>
        </w:rPr>
        <w:t xml:space="preserve">5. </w:t>
      </w:r>
      <w:r w:rsidR="009151E7" w:rsidRPr="002F73B9">
        <w:rPr>
          <w:rFonts w:ascii="Times New Roman" w:hAnsi="Times New Roman" w:cs="Times New Roman"/>
          <w:color w:val="548DD4" w:themeColor="text2" w:themeTint="99"/>
          <w:sz w:val="24"/>
          <w:szCs w:val="24"/>
        </w:rPr>
        <w:t>Размеры должностных окладов, выплат компенсационного и стимулирующего характера устанавливаются в пределах фонда оплаты труда соответствующими приказами Директора института.</w:t>
      </w:r>
    </w:p>
    <w:p w14:paraId="03C6029A" w14:textId="77777777" w:rsidR="00ED4C01" w:rsidRPr="002F73B9" w:rsidRDefault="00ED4C01" w:rsidP="00E7647C">
      <w:pPr>
        <w:spacing w:after="0" w:line="360" w:lineRule="auto"/>
        <w:jc w:val="both"/>
        <w:rPr>
          <w:rFonts w:ascii="Times New Roman" w:hAnsi="Times New Roman" w:cs="Times New Roman"/>
          <w:color w:val="548DD4" w:themeColor="text2" w:themeTint="99"/>
          <w:sz w:val="24"/>
          <w:szCs w:val="24"/>
        </w:rPr>
      </w:pPr>
    </w:p>
    <w:p w14:paraId="5E5E8983" w14:textId="77777777" w:rsidR="009151E7" w:rsidRPr="002F73B9" w:rsidRDefault="00D144D0" w:rsidP="00E7647C">
      <w:pPr>
        <w:spacing w:after="0" w:line="360" w:lineRule="auto"/>
        <w:jc w:val="both"/>
        <w:rPr>
          <w:rFonts w:ascii="Times New Roman" w:hAnsi="Times New Roman" w:cs="Times New Roman"/>
          <w:color w:val="548DD4" w:themeColor="text2" w:themeTint="99"/>
          <w:sz w:val="24"/>
          <w:szCs w:val="24"/>
        </w:rPr>
      </w:pPr>
      <w:r w:rsidRPr="002F73B9">
        <w:rPr>
          <w:rFonts w:ascii="Times New Roman" w:hAnsi="Times New Roman" w:cs="Times New Roman"/>
          <w:color w:val="548DD4" w:themeColor="text2" w:themeTint="99"/>
          <w:sz w:val="24"/>
          <w:szCs w:val="24"/>
        </w:rPr>
        <w:t>6.</w:t>
      </w:r>
      <w:r w:rsidR="00ED4C01" w:rsidRPr="002F73B9">
        <w:rPr>
          <w:rFonts w:ascii="Times New Roman" w:hAnsi="Times New Roman" w:cs="Times New Roman"/>
          <w:color w:val="548DD4" w:themeColor="text2" w:themeTint="99"/>
          <w:sz w:val="24"/>
          <w:szCs w:val="24"/>
        </w:rPr>
        <w:t xml:space="preserve"> На работников распространяются нормативные документы Российской Федерации в части государственных гарантий по оплате труда, сроков выплаты заработной платы, компенсационных выплат, оплаты отпусков.</w:t>
      </w:r>
    </w:p>
    <w:p w14:paraId="6BCE4FF0" w14:textId="77777777" w:rsidR="00ED4C01" w:rsidRDefault="00ED4C01" w:rsidP="00E7647C">
      <w:pPr>
        <w:spacing w:after="0" w:line="360" w:lineRule="auto"/>
        <w:jc w:val="both"/>
        <w:rPr>
          <w:rFonts w:ascii="Times New Roman" w:hAnsi="Times New Roman" w:cs="Times New Roman"/>
          <w:sz w:val="24"/>
          <w:szCs w:val="24"/>
        </w:rPr>
      </w:pPr>
    </w:p>
    <w:p w14:paraId="64DD92DC" w14:textId="77777777" w:rsidR="00A469BC" w:rsidRPr="00432349" w:rsidRDefault="00D144D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7. </w:t>
      </w:r>
      <w:r w:rsidR="00A469BC" w:rsidRPr="00432349">
        <w:rPr>
          <w:rFonts w:ascii="Times New Roman" w:hAnsi="Times New Roman" w:cs="Times New Roman"/>
          <w:sz w:val="24"/>
          <w:szCs w:val="24"/>
        </w:rPr>
        <w:t xml:space="preserve">Определение размеров заработной платы осуществляется в соответствии с системой оплаты труда работников </w:t>
      </w:r>
      <w:r w:rsidR="00432349" w:rsidRPr="00432349">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как по основным должностям, так и по должностям, замещаемым в порядке совместительства. Оплата труда работников </w:t>
      </w:r>
      <w:r w:rsidR="00432349">
        <w:rPr>
          <w:rFonts w:ascii="Times New Roman" w:hAnsi="Times New Roman" w:cs="Times New Roman"/>
          <w:sz w:val="24"/>
          <w:szCs w:val="24"/>
        </w:rPr>
        <w:t>Института</w:t>
      </w:r>
      <w:r w:rsidR="00A469BC" w:rsidRPr="00432349">
        <w:rPr>
          <w:rFonts w:ascii="Times New Roman" w:hAnsi="Times New Roman" w:cs="Times New Roman"/>
          <w:sz w:val="24"/>
          <w:szCs w:val="24"/>
        </w:rPr>
        <w:t>, занятых по совместительству, а также на условиях неполного рабочего дня или неполной рабочей недели, производится пропорционально отработанному времени либо в зависимости от выполненного объема работ. Определение размеров заработной платы по основной должности, а также по должности, замещаемой в порядке совместительства по другому трудовому договору, производится раздельно по каждой из должностей.</w:t>
      </w:r>
    </w:p>
    <w:p w14:paraId="2357F8AF" w14:textId="77777777" w:rsidR="00A469BC" w:rsidRPr="00432349" w:rsidRDefault="00A469BC" w:rsidP="00E7647C">
      <w:pPr>
        <w:spacing w:after="0" w:line="360" w:lineRule="auto"/>
        <w:jc w:val="both"/>
        <w:rPr>
          <w:rFonts w:ascii="Times New Roman" w:hAnsi="Times New Roman" w:cs="Times New Roman"/>
          <w:sz w:val="24"/>
          <w:szCs w:val="24"/>
        </w:rPr>
      </w:pPr>
    </w:p>
    <w:p w14:paraId="00EC2799" w14:textId="77777777" w:rsidR="00A469BC" w:rsidRPr="002F73B9" w:rsidRDefault="00ED4C01" w:rsidP="00E7647C">
      <w:pPr>
        <w:spacing w:after="0" w:line="36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lastRenderedPageBreak/>
        <w:t>8</w:t>
      </w:r>
      <w:r w:rsidR="00A469BC" w:rsidRPr="00432349">
        <w:rPr>
          <w:rFonts w:ascii="Times New Roman" w:hAnsi="Times New Roman" w:cs="Times New Roman"/>
          <w:sz w:val="24"/>
          <w:szCs w:val="24"/>
        </w:rPr>
        <w:t xml:space="preserve">. Заработная плата каждого работника зависит от его квалификации, сложности выполняемой работы, количества и качества затраченного труда и максимальным размером не ограничивается за исключением случаев, предусмотренных трудовым законодательством Российской Федерации. </w:t>
      </w:r>
      <w:r w:rsidR="00A469BC" w:rsidRPr="002F73B9">
        <w:rPr>
          <w:rFonts w:ascii="Times New Roman" w:hAnsi="Times New Roman" w:cs="Times New Roman"/>
          <w:color w:val="548DD4" w:themeColor="text2" w:themeTint="99"/>
          <w:sz w:val="24"/>
          <w:szCs w:val="24"/>
        </w:rPr>
        <w:t>Месячная заработная плата работника не может быть ниже минимального размера оплаты труда, установленного в соответствии с законодательством Российской Федерации, при условии, что указанным работником полностью отработана за этот период норма рабочего времени и выполнены нормы труда (трудовые обязанности).</w:t>
      </w:r>
    </w:p>
    <w:p w14:paraId="7EB7B9C6" w14:textId="77777777" w:rsidR="00A469BC" w:rsidRPr="00432349" w:rsidRDefault="00A469BC" w:rsidP="00E7647C">
      <w:pPr>
        <w:spacing w:after="0" w:line="360" w:lineRule="auto"/>
        <w:jc w:val="both"/>
        <w:rPr>
          <w:rFonts w:ascii="Times New Roman" w:hAnsi="Times New Roman" w:cs="Times New Roman"/>
          <w:sz w:val="24"/>
          <w:szCs w:val="24"/>
        </w:rPr>
      </w:pPr>
    </w:p>
    <w:p w14:paraId="695ECCAD" w14:textId="77777777" w:rsidR="00A469BC" w:rsidRPr="002F73B9" w:rsidRDefault="00ED4C01" w:rsidP="00E7647C">
      <w:pPr>
        <w:spacing w:after="0" w:line="36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9</w:t>
      </w:r>
      <w:r w:rsidR="00A469BC" w:rsidRPr="00432349">
        <w:rPr>
          <w:rFonts w:ascii="Times New Roman" w:hAnsi="Times New Roman" w:cs="Times New Roman"/>
          <w:sz w:val="24"/>
          <w:szCs w:val="24"/>
        </w:rPr>
        <w:t xml:space="preserve">. </w:t>
      </w:r>
      <w:r w:rsidR="00A469BC" w:rsidRPr="002F73B9">
        <w:rPr>
          <w:rFonts w:ascii="Times New Roman" w:hAnsi="Times New Roman" w:cs="Times New Roman"/>
          <w:color w:val="548DD4" w:themeColor="text2" w:themeTint="99"/>
          <w:sz w:val="24"/>
          <w:szCs w:val="24"/>
        </w:rPr>
        <w:t>Заработная плата работников (без учета выплат стимулирующего характера), устанавливаемая в соответствии с Положением, в случае изменения (совершенствования) системы оплаты труда работников не может быть меньше заработной платы (без учета выплат стимулирующего характера), выплачиваемой работникам до ее изменения (совершенствования), при условии сохранения объема трудовых (должностных) обязанностей работников и выполнения ими работ той же квалификации.</w:t>
      </w:r>
    </w:p>
    <w:p w14:paraId="74DEF5DE" w14:textId="77777777" w:rsidR="00ED4C01" w:rsidRPr="002F73B9" w:rsidRDefault="00ED4C01" w:rsidP="00E7647C">
      <w:pPr>
        <w:spacing w:after="0" w:line="360" w:lineRule="auto"/>
        <w:jc w:val="both"/>
        <w:rPr>
          <w:rFonts w:ascii="Times New Roman" w:hAnsi="Times New Roman" w:cs="Times New Roman"/>
          <w:color w:val="548DD4" w:themeColor="text2" w:themeTint="99"/>
          <w:sz w:val="24"/>
          <w:szCs w:val="24"/>
        </w:rPr>
      </w:pPr>
    </w:p>
    <w:p w14:paraId="288B2A81" w14:textId="77777777" w:rsidR="00A469BC" w:rsidRPr="002F73B9" w:rsidRDefault="00ED4C01" w:rsidP="00E7647C">
      <w:pPr>
        <w:spacing w:after="0" w:line="360" w:lineRule="auto"/>
        <w:jc w:val="both"/>
        <w:rPr>
          <w:rFonts w:ascii="Times New Roman" w:hAnsi="Times New Roman" w:cs="Times New Roman"/>
          <w:color w:val="548DD4" w:themeColor="text2" w:themeTint="99"/>
          <w:sz w:val="24"/>
          <w:szCs w:val="24"/>
        </w:rPr>
      </w:pPr>
      <w:r w:rsidRPr="002F73B9">
        <w:rPr>
          <w:rFonts w:ascii="Times New Roman" w:hAnsi="Times New Roman" w:cs="Times New Roman"/>
          <w:color w:val="548DD4" w:themeColor="text2" w:themeTint="99"/>
          <w:sz w:val="24"/>
          <w:szCs w:val="24"/>
        </w:rPr>
        <w:t>10</w:t>
      </w:r>
      <w:r w:rsidR="00A469BC" w:rsidRPr="002F73B9">
        <w:rPr>
          <w:rFonts w:ascii="Times New Roman" w:hAnsi="Times New Roman" w:cs="Times New Roman"/>
          <w:color w:val="548DD4" w:themeColor="text2" w:themeTint="99"/>
          <w:sz w:val="24"/>
          <w:szCs w:val="24"/>
        </w:rPr>
        <w:t>. Фиксированный размер оклада, размеры и условия установления выплат компенсационного и стимулирующего характера предусматриваются в трудовом договоре с работником (дополнительном соглашении к трудовому договору).</w:t>
      </w:r>
    </w:p>
    <w:p w14:paraId="7DEA5D38" w14:textId="77777777" w:rsidR="00ED4C01" w:rsidRDefault="00ED4C01" w:rsidP="00E7647C">
      <w:pPr>
        <w:spacing w:after="0" w:line="360" w:lineRule="auto"/>
        <w:jc w:val="both"/>
        <w:rPr>
          <w:rFonts w:ascii="Times New Roman" w:hAnsi="Times New Roman" w:cs="Times New Roman"/>
          <w:sz w:val="24"/>
          <w:szCs w:val="24"/>
        </w:rPr>
      </w:pPr>
    </w:p>
    <w:p w14:paraId="23071CB0" w14:textId="77777777" w:rsidR="00ED4C01" w:rsidRPr="00432349" w:rsidRDefault="00ED4C01"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11. Настоящее положение утверждается Директором института с учетом мнения профсоюзного комитета и подлежит пересмотру и дополнению по мере необходимости.</w:t>
      </w:r>
    </w:p>
    <w:p w14:paraId="62E462C7" w14:textId="77777777" w:rsidR="00A469BC" w:rsidRPr="00432349" w:rsidRDefault="00A469BC" w:rsidP="00E7647C">
      <w:pPr>
        <w:spacing w:after="0" w:line="360" w:lineRule="auto"/>
        <w:jc w:val="both"/>
        <w:rPr>
          <w:rFonts w:ascii="Times New Roman" w:hAnsi="Times New Roman" w:cs="Times New Roman"/>
          <w:sz w:val="24"/>
          <w:szCs w:val="24"/>
        </w:rPr>
      </w:pPr>
    </w:p>
    <w:p w14:paraId="6EAE5A23" w14:textId="77777777" w:rsidR="00A469BC" w:rsidRDefault="00A469BC" w:rsidP="00E7647C">
      <w:pPr>
        <w:spacing w:after="0" w:line="360" w:lineRule="auto"/>
        <w:jc w:val="both"/>
        <w:rPr>
          <w:rFonts w:ascii="Times New Roman" w:hAnsi="Times New Roman" w:cs="Times New Roman"/>
          <w:b/>
          <w:sz w:val="24"/>
          <w:szCs w:val="24"/>
        </w:rPr>
      </w:pPr>
      <w:r w:rsidRPr="00432349">
        <w:rPr>
          <w:rFonts w:ascii="Times New Roman" w:hAnsi="Times New Roman" w:cs="Times New Roman"/>
          <w:b/>
          <w:sz w:val="24"/>
          <w:szCs w:val="24"/>
        </w:rPr>
        <w:t>II. Порядок и условия оплаты труда работников учреждения</w:t>
      </w:r>
    </w:p>
    <w:p w14:paraId="31C4D57F" w14:textId="77777777" w:rsidR="00A37FAD" w:rsidRPr="00432349" w:rsidRDefault="00A37FAD" w:rsidP="00E7647C">
      <w:pPr>
        <w:spacing w:after="0" w:line="360" w:lineRule="auto"/>
        <w:jc w:val="both"/>
        <w:rPr>
          <w:rFonts w:ascii="Times New Roman" w:hAnsi="Times New Roman" w:cs="Times New Roman"/>
          <w:b/>
          <w:sz w:val="24"/>
          <w:szCs w:val="24"/>
        </w:rPr>
      </w:pPr>
    </w:p>
    <w:p w14:paraId="673F2873" w14:textId="77777777" w:rsidR="00A469BC" w:rsidRPr="00432349" w:rsidRDefault="00992345"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w:t>
      </w:r>
      <w:r w:rsidR="0058172A">
        <w:rPr>
          <w:rFonts w:ascii="Times New Roman" w:hAnsi="Times New Roman" w:cs="Times New Roman"/>
          <w:sz w:val="24"/>
          <w:szCs w:val="24"/>
        </w:rPr>
        <w:t>2</w:t>
      </w:r>
      <w:r w:rsidR="00A469BC" w:rsidRPr="00432349">
        <w:rPr>
          <w:rFonts w:ascii="Times New Roman" w:hAnsi="Times New Roman" w:cs="Times New Roman"/>
          <w:sz w:val="24"/>
          <w:szCs w:val="24"/>
        </w:rPr>
        <w:t>. Системы оплаты труда работников учреждения устанавливаются с учетом:</w:t>
      </w:r>
    </w:p>
    <w:p w14:paraId="7CFFB045" w14:textId="77777777" w:rsidR="00A469BC" w:rsidRPr="00432349"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единого тарифно-квалификационного справочника работ и профессий рабочих;</w:t>
      </w:r>
    </w:p>
    <w:p w14:paraId="781A47DD" w14:textId="77777777" w:rsidR="00A469BC" w:rsidRPr="00432349"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 xml:space="preserve">единого квалификационного справочника должностей руководителей, специалистов и </w:t>
      </w:r>
      <w:r>
        <w:rPr>
          <w:rFonts w:ascii="Times New Roman" w:hAnsi="Times New Roman" w:cs="Times New Roman"/>
          <w:sz w:val="24"/>
          <w:szCs w:val="24"/>
        </w:rPr>
        <w:t xml:space="preserve"> </w:t>
      </w:r>
      <w:r w:rsidR="00A469BC" w:rsidRPr="00432349">
        <w:rPr>
          <w:rFonts w:ascii="Times New Roman" w:hAnsi="Times New Roman" w:cs="Times New Roman"/>
          <w:sz w:val="24"/>
          <w:szCs w:val="24"/>
        </w:rPr>
        <w:t>служащих или профессиональных стандартов;</w:t>
      </w:r>
    </w:p>
    <w:p w14:paraId="2343F2C8" w14:textId="77777777" w:rsidR="00A469BC" w:rsidRPr="00432349"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государственных гарантий по оплате труда;</w:t>
      </w:r>
    </w:p>
    <w:p w14:paraId="00C5A220" w14:textId="77777777" w:rsidR="00A469BC" w:rsidRPr="00432349"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перечня видов выплат компенсационного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w:t>
      </w:r>
      <w:r w:rsidR="006353E8">
        <w:rPr>
          <w:rFonts w:ascii="Times New Roman" w:hAnsi="Times New Roman" w:cs="Times New Roman"/>
          <w:sz w:val="24"/>
          <w:szCs w:val="24"/>
        </w:rPr>
        <w:t xml:space="preserve">ии от 29 декабря 2007 г. № 822 </w:t>
      </w:r>
      <w:r w:rsidR="00A469BC" w:rsidRPr="00432349">
        <w:rPr>
          <w:rFonts w:ascii="Times New Roman" w:hAnsi="Times New Roman" w:cs="Times New Roman"/>
          <w:sz w:val="24"/>
          <w:szCs w:val="24"/>
        </w:rPr>
        <w:t xml:space="preserve">, с изменениями, внесенными приказами Министерства здравоохранения и социального развития Российской Федерации от 19 декабря 2008 г. № 738н, от 17 </w:t>
      </w:r>
      <w:r w:rsidR="00A469BC" w:rsidRPr="00432349">
        <w:rPr>
          <w:rFonts w:ascii="Times New Roman" w:hAnsi="Times New Roman" w:cs="Times New Roman"/>
          <w:sz w:val="24"/>
          <w:szCs w:val="24"/>
        </w:rPr>
        <w:lastRenderedPageBreak/>
        <w:t>сентября 2010 г. № 810н и приказом Министерства труда и социальной защиты Российской Федерации от 20 февраля 2014 г. № 103н (далее - Перечень видов выплат компенсационного характера);</w:t>
      </w:r>
    </w:p>
    <w:p w14:paraId="38E95355" w14:textId="77777777" w:rsidR="00A469BC" w:rsidRPr="00432349"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перечня видов выплат стимулирующего характера в федеральных бюджетных, автономных, казенных учреждениях, утвержденного приказом Министерства здравоохранения и социального развития Российской Федерации от 29 декабря 2007 г. № 818, с изменениями, внесенными приказами Министерства здравоохранения и социального развития Российской Федерации от 19 декабря 2008 г. № 739н  и от 17 сентября 2010 г. № 810н (далее - Перечень видов выплат стимулирующего характера);</w:t>
      </w:r>
    </w:p>
    <w:p w14:paraId="6A2EB613" w14:textId="77777777" w:rsidR="00196EF8"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 xml:space="preserve">единых рекомендаций по установлению на федеральном, региональном и местном уровнях систем оплаты труда работников государственных и муниципальных учреждений, утвержденных Российской трехсторонней комиссией по регулированию социально-трудовых отношений в соответствии со статьей 135 Трудового кодекса Российской Федерации </w:t>
      </w:r>
    </w:p>
    <w:p w14:paraId="1D0BE62C" w14:textId="77777777" w:rsidR="00196EF8" w:rsidRPr="00432349" w:rsidRDefault="00196EF8"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-настоящего П</w:t>
      </w:r>
      <w:r w:rsidRPr="00432349">
        <w:rPr>
          <w:rFonts w:ascii="Times New Roman" w:hAnsi="Times New Roman" w:cs="Times New Roman"/>
          <w:sz w:val="24"/>
          <w:szCs w:val="24"/>
        </w:rPr>
        <w:t>оложения об оплате труда работников Федерального государственного бюджетного учреждения науки Института физики атмосферы им. А.М. Обухова Российской академии наук;</w:t>
      </w:r>
    </w:p>
    <w:p w14:paraId="6C89F5B5" w14:textId="77777777" w:rsidR="00A469BC"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отраслевого (межотраслевого) соглашения;</w:t>
      </w:r>
    </w:p>
    <w:p w14:paraId="03A404CA" w14:textId="77777777" w:rsidR="00196EF8" w:rsidRPr="00432349" w:rsidRDefault="00196EF8"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Pr="00432349">
        <w:rPr>
          <w:rFonts w:ascii="Times New Roman" w:hAnsi="Times New Roman" w:cs="Times New Roman"/>
          <w:sz w:val="24"/>
          <w:szCs w:val="24"/>
        </w:rPr>
        <w:t>мнения представительного органа работников;</w:t>
      </w:r>
    </w:p>
    <w:p w14:paraId="46585961" w14:textId="77777777" w:rsidR="00A469BC" w:rsidRDefault="0043234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систем нормирования труда, определяемых работодателем с учетом мнения представительного органа работников или устанавливаемых коллективным договором на основе типовых норм труда для однородных работ (межотраслевых, отраслевых и иных норм труда, включая нормы времени, нормы выработки, нормативы численности, рекомендуемые штатные нормативы, нормы обслуживания и другие типовые нормы).</w:t>
      </w:r>
    </w:p>
    <w:p w14:paraId="4669A738" w14:textId="77777777" w:rsidR="00992345" w:rsidRPr="00432349" w:rsidRDefault="00992345" w:rsidP="00E7647C">
      <w:pPr>
        <w:spacing w:after="0" w:line="360" w:lineRule="auto"/>
        <w:jc w:val="both"/>
        <w:rPr>
          <w:rFonts w:ascii="Times New Roman" w:hAnsi="Times New Roman" w:cs="Times New Roman"/>
          <w:sz w:val="24"/>
          <w:szCs w:val="24"/>
        </w:rPr>
      </w:pPr>
    </w:p>
    <w:p w14:paraId="5E40E609" w14:textId="77777777" w:rsidR="00A469BC" w:rsidRPr="00DA639C" w:rsidRDefault="0058172A"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13.</w:t>
      </w:r>
      <w:r w:rsidR="00A469BC" w:rsidRPr="00432349">
        <w:rPr>
          <w:rFonts w:ascii="Times New Roman" w:hAnsi="Times New Roman" w:cs="Times New Roman"/>
          <w:sz w:val="24"/>
          <w:szCs w:val="24"/>
        </w:rPr>
        <w:t xml:space="preserve"> </w:t>
      </w:r>
      <w:r w:rsidR="00A469BC" w:rsidRPr="00DA639C">
        <w:rPr>
          <w:rFonts w:ascii="Times New Roman" w:hAnsi="Times New Roman" w:cs="Times New Roman"/>
          <w:sz w:val="24"/>
          <w:szCs w:val="24"/>
        </w:rPr>
        <w:t xml:space="preserve">Размеры </w:t>
      </w:r>
      <w:r w:rsidR="00382D01">
        <w:rPr>
          <w:rFonts w:ascii="Times New Roman" w:hAnsi="Times New Roman" w:cs="Times New Roman"/>
          <w:sz w:val="24"/>
          <w:szCs w:val="24"/>
        </w:rPr>
        <w:t xml:space="preserve">должностных </w:t>
      </w:r>
      <w:r w:rsidR="00A469BC" w:rsidRPr="00DA639C">
        <w:rPr>
          <w:rFonts w:ascii="Times New Roman" w:hAnsi="Times New Roman" w:cs="Times New Roman"/>
          <w:sz w:val="24"/>
          <w:szCs w:val="24"/>
        </w:rPr>
        <w:t xml:space="preserve">окладов работников </w:t>
      </w:r>
      <w:r w:rsidR="00DA639C" w:rsidRPr="00DA639C">
        <w:rPr>
          <w:rFonts w:ascii="Times New Roman" w:hAnsi="Times New Roman" w:cs="Times New Roman"/>
          <w:sz w:val="24"/>
          <w:szCs w:val="24"/>
        </w:rPr>
        <w:t>Института</w:t>
      </w:r>
      <w:r w:rsidR="00A469BC" w:rsidRPr="00DA639C">
        <w:rPr>
          <w:rFonts w:ascii="Times New Roman" w:hAnsi="Times New Roman" w:cs="Times New Roman"/>
          <w:sz w:val="24"/>
          <w:szCs w:val="24"/>
        </w:rPr>
        <w:t xml:space="preserve"> устанавлива</w:t>
      </w:r>
      <w:r w:rsidR="00DA639C" w:rsidRPr="00DA639C">
        <w:rPr>
          <w:rFonts w:ascii="Times New Roman" w:hAnsi="Times New Roman" w:cs="Times New Roman"/>
          <w:sz w:val="24"/>
          <w:szCs w:val="24"/>
        </w:rPr>
        <w:t>ются</w:t>
      </w:r>
      <w:r w:rsidR="00A469BC" w:rsidRPr="00DA639C">
        <w:rPr>
          <w:rFonts w:ascii="Times New Roman" w:hAnsi="Times New Roman" w:cs="Times New Roman"/>
          <w:sz w:val="24"/>
          <w:szCs w:val="24"/>
        </w:rPr>
        <w:t xml:space="preserve"> на основе отнесения их профессий (должностей) к квалификационным уровням профессиональных квалификационных групп (далее - ПКГ).</w:t>
      </w:r>
    </w:p>
    <w:p w14:paraId="7AC5C72D" w14:textId="77777777" w:rsidR="00DE7D8D" w:rsidRDefault="00A469BC" w:rsidP="00E7647C">
      <w:pPr>
        <w:spacing w:after="0" w:line="360" w:lineRule="auto"/>
        <w:jc w:val="both"/>
        <w:rPr>
          <w:rFonts w:ascii="Times New Roman" w:hAnsi="Times New Roman" w:cs="Times New Roman"/>
          <w:sz w:val="24"/>
          <w:szCs w:val="24"/>
        </w:rPr>
      </w:pPr>
      <w:r w:rsidRPr="00DA639C">
        <w:rPr>
          <w:rFonts w:ascii="Times New Roman" w:hAnsi="Times New Roman" w:cs="Times New Roman"/>
          <w:sz w:val="24"/>
          <w:szCs w:val="24"/>
        </w:rPr>
        <w:t>В случае если профессии (должности) работников, включенные в ПКГ, не структурированы по квалификационным уровням, то размеры окладов устанавливаются по ПКГ.</w:t>
      </w:r>
    </w:p>
    <w:p w14:paraId="1076F65F" w14:textId="77777777" w:rsidR="00DE7D8D" w:rsidRDefault="00DE7D8D"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 xml:space="preserve"> Размеры окладов работников, не включенных в ПКГ, устанавливаются в зависимости от сложности труда в виде схем окладов.</w:t>
      </w:r>
    </w:p>
    <w:p w14:paraId="3ED65914" w14:textId="77777777" w:rsidR="002A0604" w:rsidRDefault="002A0604" w:rsidP="00E7647C">
      <w:pPr>
        <w:spacing w:after="0" w:line="360" w:lineRule="auto"/>
        <w:jc w:val="both"/>
        <w:rPr>
          <w:rFonts w:ascii="Times New Roman" w:hAnsi="Times New Roman" w:cs="Times New Roman"/>
          <w:sz w:val="24"/>
          <w:szCs w:val="24"/>
        </w:rPr>
      </w:pPr>
    </w:p>
    <w:p w14:paraId="40242171" w14:textId="77777777" w:rsidR="002A0604" w:rsidRDefault="002A0604"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14. Размеры окладов по ПКГ (уровням) приведены в Приложении 1 к Положению.</w:t>
      </w:r>
      <w:r w:rsidR="006E2BC0">
        <w:rPr>
          <w:rFonts w:ascii="Times New Roman" w:hAnsi="Times New Roman" w:cs="Times New Roman"/>
          <w:sz w:val="24"/>
          <w:szCs w:val="24"/>
        </w:rPr>
        <w:t xml:space="preserve"> </w:t>
      </w:r>
    </w:p>
    <w:p w14:paraId="4523C956" w14:textId="77777777" w:rsidR="00A469BC" w:rsidRDefault="00A469BC" w:rsidP="00E7647C">
      <w:pPr>
        <w:spacing w:after="0" w:line="360" w:lineRule="auto"/>
        <w:jc w:val="both"/>
        <w:rPr>
          <w:rFonts w:ascii="Times New Roman" w:hAnsi="Times New Roman" w:cs="Times New Roman"/>
          <w:color w:val="FF0000"/>
          <w:sz w:val="24"/>
          <w:szCs w:val="24"/>
        </w:rPr>
      </w:pPr>
    </w:p>
    <w:p w14:paraId="08EFC78E" w14:textId="77777777" w:rsidR="00A469BC" w:rsidRPr="002F73B9" w:rsidRDefault="0058172A" w:rsidP="00E7647C">
      <w:pPr>
        <w:spacing w:after="0" w:line="360" w:lineRule="auto"/>
        <w:jc w:val="both"/>
        <w:rPr>
          <w:rFonts w:ascii="Times New Roman" w:hAnsi="Times New Roman" w:cs="Times New Roman"/>
          <w:color w:val="548DD4" w:themeColor="text2" w:themeTint="99"/>
          <w:sz w:val="24"/>
          <w:szCs w:val="24"/>
        </w:rPr>
      </w:pPr>
      <w:r>
        <w:rPr>
          <w:rFonts w:ascii="Times New Roman" w:hAnsi="Times New Roman" w:cs="Times New Roman"/>
          <w:sz w:val="24"/>
          <w:szCs w:val="24"/>
        </w:rPr>
        <w:t>1</w:t>
      </w:r>
      <w:r w:rsidR="00DE7D8D">
        <w:rPr>
          <w:rFonts w:ascii="Times New Roman" w:hAnsi="Times New Roman" w:cs="Times New Roman"/>
          <w:sz w:val="24"/>
          <w:szCs w:val="24"/>
        </w:rPr>
        <w:t>5</w:t>
      </w:r>
      <w:r w:rsidR="00382D01" w:rsidRPr="00382D01">
        <w:rPr>
          <w:rFonts w:ascii="Times New Roman" w:hAnsi="Times New Roman" w:cs="Times New Roman"/>
          <w:sz w:val="24"/>
          <w:szCs w:val="24"/>
        </w:rPr>
        <w:t xml:space="preserve">. </w:t>
      </w:r>
      <w:r w:rsidR="00A469BC" w:rsidRPr="002F73B9">
        <w:rPr>
          <w:rFonts w:ascii="Times New Roman" w:hAnsi="Times New Roman" w:cs="Times New Roman"/>
          <w:color w:val="548DD4" w:themeColor="text2" w:themeTint="99"/>
          <w:sz w:val="24"/>
          <w:szCs w:val="24"/>
        </w:rPr>
        <w:t xml:space="preserve">Оклады пересматриваются </w:t>
      </w:r>
      <w:r w:rsidR="00E506F9" w:rsidRPr="002F73B9">
        <w:rPr>
          <w:rFonts w:ascii="Times New Roman" w:hAnsi="Times New Roman" w:cs="Times New Roman"/>
          <w:color w:val="548DD4" w:themeColor="text2" w:themeTint="99"/>
          <w:sz w:val="24"/>
          <w:szCs w:val="24"/>
        </w:rPr>
        <w:t>Работодателем</w:t>
      </w:r>
      <w:r w:rsidR="00A469BC" w:rsidRPr="002F73B9">
        <w:rPr>
          <w:rFonts w:ascii="Times New Roman" w:hAnsi="Times New Roman" w:cs="Times New Roman"/>
          <w:color w:val="548DD4" w:themeColor="text2" w:themeTint="99"/>
          <w:sz w:val="24"/>
          <w:szCs w:val="24"/>
        </w:rPr>
        <w:t xml:space="preserve"> в случае, если они установлены в меньшем размере, чем Положением. Принятие Положения не является основанием для снижения окладов, если они установлены в большем размере.</w:t>
      </w:r>
    </w:p>
    <w:p w14:paraId="71C747DB" w14:textId="77777777" w:rsidR="00A469BC" w:rsidRPr="00C90F09" w:rsidRDefault="00A469BC" w:rsidP="00E7647C">
      <w:pPr>
        <w:spacing w:after="0" w:line="360" w:lineRule="auto"/>
        <w:jc w:val="both"/>
        <w:rPr>
          <w:rFonts w:ascii="Times New Roman" w:hAnsi="Times New Roman" w:cs="Times New Roman"/>
          <w:color w:val="000000" w:themeColor="text1"/>
          <w:sz w:val="24"/>
          <w:szCs w:val="24"/>
        </w:rPr>
      </w:pPr>
    </w:p>
    <w:p w14:paraId="051CA262" w14:textId="77777777" w:rsidR="00A469BC" w:rsidRPr="00C90F09" w:rsidRDefault="00A469BC" w:rsidP="00E7647C">
      <w:pPr>
        <w:spacing w:after="0" w:line="360" w:lineRule="auto"/>
        <w:jc w:val="both"/>
        <w:rPr>
          <w:rFonts w:ascii="Times New Roman" w:hAnsi="Times New Roman" w:cs="Times New Roman"/>
          <w:color w:val="000000" w:themeColor="text1"/>
          <w:sz w:val="24"/>
          <w:szCs w:val="24"/>
        </w:rPr>
      </w:pPr>
      <w:r w:rsidRPr="00C90F09">
        <w:rPr>
          <w:rFonts w:ascii="Times New Roman" w:hAnsi="Times New Roman" w:cs="Times New Roman"/>
          <w:color w:val="000000" w:themeColor="text1"/>
          <w:sz w:val="24"/>
          <w:szCs w:val="24"/>
        </w:rPr>
        <w:t>1</w:t>
      </w:r>
      <w:r w:rsidR="00DE7D8D">
        <w:rPr>
          <w:rFonts w:ascii="Times New Roman" w:hAnsi="Times New Roman" w:cs="Times New Roman"/>
          <w:color w:val="000000" w:themeColor="text1"/>
          <w:sz w:val="24"/>
          <w:szCs w:val="24"/>
        </w:rPr>
        <w:t>6</w:t>
      </w:r>
      <w:r w:rsidRPr="00C90F09">
        <w:rPr>
          <w:rFonts w:ascii="Times New Roman" w:hAnsi="Times New Roman" w:cs="Times New Roman"/>
          <w:color w:val="000000" w:themeColor="text1"/>
          <w:sz w:val="24"/>
          <w:szCs w:val="24"/>
        </w:rPr>
        <w:t xml:space="preserve">. Оклады заместителей руководителей (начальников) структурных подразделений </w:t>
      </w:r>
      <w:r w:rsidR="00E506F9">
        <w:rPr>
          <w:rFonts w:ascii="Times New Roman" w:hAnsi="Times New Roman" w:cs="Times New Roman"/>
          <w:color w:val="000000" w:themeColor="text1"/>
          <w:sz w:val="24"/>
          <w:szCs w:val="24"/>
        </w:rPr>
        <w:t>Института, за исключением оклада</w:t>
      </w:r>
      <w:r w:rsidRPr="00C90F09">
        <w:rPr>
          <w:rFonts w:ascii="Times New Roman" w:hAnsi="Times New Roman" w:cs="Times New Roman"/>
          <w:color w:val="000000" w:themeColor="text1"/>
          <w:sz w:val="24"/>
          <w:szCs w:val="24"/>
        </w:rPr>
        <w:t xml:space="preserve"> </w:t>
      </w:r>
      <w:r w:rsidR="00E506F9">
        <w:rPr>
          <w:rFonts w:ascii="Times New Roman" w:hAnsi="Times New Roman" w:cs="Times New Roman"/>
          <w:color w:val="000000" w:themeColor="text1"/>
          <w:sz w:val="24"/>
          <w:szCs w:val="24"/>
        </w:rPr>
        <w:t xml:space="preserve">(должностного оклада) </w:t>
      </w:r>
      <w:r w:rsidRPr="00C90F09">
        <w:rPr>
          <w:rFonts w:ascii="Times New Roman" w:hAnsi="Times New Roman" w:cs="Times New Roman"/>
          <w:color w:val="000000" w:themeColor="text1"/>
          <w:sz w:val="24"/>
          <w:szCs w:val="24"/>
        </w:rPr>
        <w:t>заместител</w:t>
      </w:r>
      <w:r w:rsidR="00E506F9">
        <w:rPr>
          <w:rFonts w:ascii="Times New Roman" w:hAnsi="Times New Roman" w:cs="Times New Roman"/>
          <w:color w:val="000000" w:themeColor="text1"/>
          <w:sz w:val="24"/>
          <w:szCs w:val="24"/>
        </w:rPr>
        <w:t>я</w:t>
      </w:r>
      <w:r w:rsidRPr="00C90F09">
        <w:rPr>
          <w:rFonts w:ascii="Times New Roman" w:hAnsi="Times New Roman" w:cs="Times New Roman"/>
          <w:color w:val="000000" w:themeColor="text1"/>
          <w:sz w:val="24"/>
          <w:szCs w:val="24"/>
        </w:rPr>
        <w:t xml:space="preserve"> главного бухгалтера, рекомендуется устанавливать на 10-20% ниже окладов руководителей (начальников) соответствующих структурных подразделений.</w:t>
      </w:r>
    </w:p>
    <w:p w14:paraId="368E4CF7" w14:textId="77777777" w:rsidR="00DE7D8D" w:rsidRDefault="00DE7D8D" w:rsidP="00E7647C">
      <w:pPr>
        <w:pStyle w:val="a4"/>
        <w:spacing w:line="360" w:lineRule="auto"/>
        <w:jc w:val="both"/>
        <w:rPr>
          <w:rFonts w:ascii="Times New Roman" w:hAnsi="Times New Roman" w:cs="Times New Roman"/>
          <w:sz w:val="24"/>
          <w:szCs w:val="24"/>
        </w:rPr>
      </w:pPr>
    </w:p>
    <w:p w14:paraId="0C2B5E86" w14:textId="77777777" w:rsidR="00DE7D8D" w:rsidRPr="00DE7D8D" w:rsidRDefault="00DE7D8D" w:rsidP="00E7647C">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17</w:t>
      </w:r>
      <w:r w:rsidRPr="00DE7D8D">
        <w:rPr>
          <w:rFonts w:ascii="Times New Roman" w:hAnsi="Times New Roman" w:cs="Times New Roman"/>
          <w:sz w:val="24"/>
          <w:szCs w:val="24"/>
        </w:rPr>
        <w:t>. Размеры должностных окладов работников Института, осуществляющих трудовую деятельность по профессиям рабочих, устанавливаются в зависимости от разряда выполняемых работ в  соответствии с Единым тарифно-квалификационным справочником работ и профессий рабочих.</w:t>
      </w:r>
    </w:p>
    <w:p w14:paraId="76D5F665" w14:textId="77777777" w:rsidR="00E506F9" w:rsidRPr="00432349" w:rsidRDefault="00E506F9" w:rsidP="00E7647C">
      <w:pPr>
        <w:spacing w:after="0" w:line="360" w:lineRule="auto"/>
        <w:jc w:val="both"/>
        <w:rPr>
          <w:rFonts w:ascii="Times New Roman" w:hAnsi="Times New Roman" w:cs="Times New Roman"/>
          <w:sz w:val="24"/>
          <w:szCs w:val="24"/>
        </w:rPr>
      </w:pPr>
    </w:p>
    <w:p w14:paraId="095A77FB" w14:textId="77777777" w:rsidR="00A469BC"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1</w:t>
      </w:r>
      <w:r w:rsidR="002A0604">
        <w:rPr>
          <w:rFonts w:ascii="Times New Roman" w:hAnsi="Times New Roman" w:cs="Times New Roman"/>
          <w:sz w:val="24"/>
          <w:szCs w:val="24"/>
        </w:rPr>
        <w:t xml:space="preserve">8. </w:t>
      </w:r>
      <w:r w:rsidRPr="00432349">
        <w:rPr>
          <w:rFonts w:ascii="Times New Roman" w:hAnsi="Times New Roman" w:cs="Times New Roman"/>
          <w:sz w:val="24"/>
          <w:szCs w:val="24"/>
        </w:rPr>
        <w:t xml:space="preserve">С учетом условий труда работникам </w:t>
      </w:r>
      <w:r w:rsidR="00DA639C">
        <w:rPr>
          <w:rFonts w:ascii="Times New Roman" w:hAnsi="Times New Roman" w:cs="Times New Roman"/>
          <w:sz w:val="24"/>
          <w:szCs w:val="24"/>
        </w:rPr>
        <w:t>Института</w:t>
      </w:r>
      <w:r w:rsidRPr="00432349">
        <w:rPr>
          <w:rFonts w:ascii="Times New Roman" w:hAnsi="Times New Roman" w:cs="Times New Roman"/>
          <w:sz w:val="24"/>
          <w:szCs w:val="24"/>
        </w:rPr>
        <w:t xml:space="preserve"> устанавливаются выплаты компенсационного характера, предусмотренные </w:t>
      </w:r>
      <w:r w:rsidRPr="00DA639C">
        <w:rPr>
          <w:rFonts w:ascii="Times New Roman" w:hAnsi="Times New Roman" w:cs="Times New Roman"/>
          <w:sz w:val="24"/>
          <w:szCs w:val="24"/>
        </w:rPr>
        <w:t>главой III Положения</w:t>
      </w:r>
      <w:r w:rsidRPr="00432349">
        <w:rPr>
          <w:rFonts w:ascii="Times New Roman" w:hAnsi="Times New Roman" w:cs="Times New Roman"/>
          <w:sz w:val="24"/>
          <w:szCs w:val="24"/>
        </w:rPr>
        <w:t>.</w:t>
      </w:r>
    </w:p>
    <w:p w14:paraId="6EB99240" w14:textId="77777777" w:rsidR="002A0604" w:rsidRPr="00432349" w:rsidRDefault="002A0604" w:rsidP="00E7647C">
      <w:pPr>
        <w:spacing w:after="0" w:line="360" w:lineRule="auto"/>
        <w:jc w:val="both"/>
        <w:rPr>
          <w:rFonts w:ascii="Times New Roman" w:hAnsi="Times New Roman" w:cs="Times New Roman"/>
          <w:sz w:val="24"/>
          <w:szCs w:val="24"/>
        </w:rPr>
      </w:pPr>
    </w:p>
    <w:p w14:paraId="602C98AF" w14:textId="77777777" w:rsidR="00A469BC" w:rsidRPr="00432349" w:rsidRDefault="002F73B9"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19</w:t>
      </w:r>
      <w:r w:rsidR="00A469BC" w:rsidRPr="00432349">
        <w:rPr>
          <w:rFonts w:ascii="Times New Roman" w:hAnsi="Times New Roman" w:cs="Times New Roman"/>
          <w:sz w:val="24"/>
          <w:szCs w:val="24"/>
        </w:rPr>
        <w:t>. Работникам учреждений устанавливаются выплаты стимулирующего характера, предусмотренные главой IV Положения.</w:t>
      </w:r>
    </w:p>
    <w:p w14:paraId="29EA6018" w14:textId="77777777" w:rsidR="00A469BC" w:rsidRPr="00432349" w:rsidRDefault="00A469BC" w:rsidP="00E7647C">
      <w:pPr>
        <w:spacing w:after="0" w:line="360" w:lineRule="auto"/>
        <w:jc w:val="both"/>
        <w:rPr>
          <w:rFonts w:ascii="Times New Roman" w:hAnsi="Times New Roman" w:cs="Times New Roman"/>
          <w:sz w:val="24"/>
          <w:szCs w:val="24"/>
        </w:rPr>
      </w:pPr>
    </w:p>
    <w:p w14:paraId="1F754F7D" w14:textId="77777777" w:rsidR="00DA639C" w:rsidRPr="00DA639C" w:rsidRDefault="00A469BC" w:rsidP="00E7647C">
      <w:pPr>
        <w:pStyle w:val="a5"/>
        <w:numPr>
          <w:ilvl w:val="0"/>
          <w:numId w:val="1"/>
        </w:numPr>
        <w:spacing w:after="0" w:line="360" w:lineRule="auto"/>
        <w:jc w:val="both"/>
        <w:rPr>
          <w:rFonts w:ascii="Times New Roman" w:hAnsi="Times New Roman" w:cs="Times New Roman"/>
          <w:b/>
          <w:sz w:val="24"/>
          <w:szCs w:val="24"/>
        </w:rPr>
      </w:pPr>
      <w:r w:rsidRPr="00DA639C">
        <w:rPr>
          <w:rFonts w:ascii="Times New Roman" w:hAnsi="Times New Roman" w:cs="Times New Roman"/>
          <w:b/>
          <w:sz w:val="24"/>
          <w:szCs w:val="24"/>
        </w:rPr>
        <w:t>Порядок и условия установления выплат компенсационного характера</w:t>
      </w:r>
    </w:p>
    <w:p w14:paraId="72772EEC" w14:textId="77777777" w:rsidR="00A469BC" w:rsidRPr="00432349" w:rsidRDefault="006E2BC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21</w:t>
      </w:r>
      <w:r w:rsidR="00A469BC" w:rsidRPr="00432349">
        <w:rPr>
          <w:rFonts w:ascii="Times New Roman" w:hAnsi="Times New Roman" w:cs="Times New Roman"/>
          <w:sz w:val="24"/>
          <w:szCs w:val="24"/>
        </w:rPr>
        <w:t xml:space="preserve">. С учетом условий труда и норм законодательства Российской Федерации работникам </w:t>
      </w:r>
      <w:r w:rsidR="00DA639C">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устанавливаются выплаты компенсационного характера.</w:t>
      </w:r>
    </w:p>
    <w:p w14:paraId="614FFCA2" w14:textId="77777777" w:rsidR="00A469BC" w:rsidRPr="00432349" w:rsidRDefault="00A469BC" w:rsidP="00E7647C">
      <w:pPr>
        <w:spacing w:after="0" w:line="360" w:lineRule="auto"/>
        <w:jc w:val="both"/>
        <w:rPr>
          <w:rFonts w:ascii="Times New Roman" w:hAnsi="Times New Roman" w:cs="Times New Roman"/>
          <w:sz w:val="24"/>
          <w:szCs w:val="24"/>
        </w:rPr>
      </w:pPr>
    </w:p>
    <w:p w14:paraId="549BB814" w14:textId="77777777" w:rsidR="00A469BC" w:rsidRPr="00432349" w:rsidRDefault="006E2BC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22</w:t>
      </w:r>
      <w:r w:rsidR="00A469BC" w:rsidRPr="00432349">
        <w:rPr>
          <w:rFonts w:ascii="Times New Roman" w:hAnsi="Times New Roman" w:cs="Times New Roman"/>
          <w:sz w:val="24"/>
          <w:szCs w:val="24"/>
        </w:rPr>
        <w:t xml:space="preserve">. В соответствии с Перечнем видов выплат компенсационного характера работникам </w:t>
      </w:r>
      <w:r w:rsidR="00DA639C">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осуществляются следующие выплаты компенсационного характера:</w:t>
      </w:r>
    </w:p>
    <w:p w14:paraId="74F1C050"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а) выплаты работникам, занятым на работах с вредными и (или) опасными условиями труда;</w:t>
      </w:r>
    </w:p>
    <w:p w14:paraId="796BB039"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б) выплаты за работу в местностях с особыми климатическими условиями;</w:t>
      </w:r>
    </w:p>
    <w:p w14:paraId="335481F4"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в) выплаты за работу в условиях, отклоняющихся от нормальных (при выполнении работ различной квалификации, совмещении профессий (должностей), работе в ночное время и при выполнении работ в других условиях, отклоняющихся от нормальных);</w:t>
      </w:r>
    </w:p>
    <w:p w14:paraId="4C0A423C"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г) надбавки за работу со сведениями, составляющими государственную тайну, их засекречиванием и рассекречиванием, а также за работу с шифрами.</w:t>
      </w:r>
    </w:p>
    <w:p w14:paraId="409BD469" w14:textId="77777777" w:rsidR="00A469BC" w:rsidRPr="00432349" w:rsidRDefault="00A469BC" w:rsidP="00E7647C">
      <w:pPr>
        <w:spacing w:after="0" w:line="360" w:lineRule="auto"/>
        <w:jc w:val="both"/>
        <w:rPr>
          <w:rFonts w:ascii="Times New Roman" w:hAnsi="Times New Roman" w:cs="Times New Roman"/>
          <w:sz w:val="24"/>
          <w:szCs w:val="24"/>
        </w:rPr>
      </w:pPr>
    </w:p>
    <w:p w14:paraId="3530871A" w14:textId="77777777" w:rsidR="00A469BC" w:rsidRPr="00432349" w:rsidRDefault="006E2BC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23</w:t>
      </w:r>
      <w:r w:rsidR="00A469BC" w:rsidRPr="00432349">
        <w:rPr>
          <w:rFonts w:ascii="Times New Roman" w:hAnsi="Times New Roman" w:cs="Times New Roman"/>
          <w:sz w:val="24"/>
          <w:szCs w:val="24"/>
        </w:rPr>
        <w:t xml:space="preserve">. Оплата труда </w:t>
      </w:r>
      <w:r w:rsidR="00A469BC" w:rsidRPr="00DA639C">
        <w:rPr>
          <w:rFonts w:ascii="Times New Roman" w:hAnsi="Times New Roman" w:cs="Times New Roman"/>
          <w:sz w:val="24"/>
          <w:szCs w:val="24"/>
        </w:rPr>
        <w:t xml:space="preserve">работников </w:t>
      </w:r>
      <w:r w:rsidR="00DA639C" w:rsidRPr="00DA639C">
        <w:rPr>
          <w:rFonts w:ascii="Times New Roman" w:hAnsi="Times New Roman" w:cs="Times New Roman"/>
          <w:sz w:val="24"/>
          <w:szCs w:val="24"/>
        </w:rPr>
        <w:t>Института</w:t>
      </w:r>
      <w:r w:rsidR="00A469BC" w:rsidRPr="00432349">
        <w:rPr>
          <w:rFonts w:ascii="Times New Roman" w:hAnsi="Times New Roman" w:cs="Times New Roman"/>
          <w:sz w:val="24"/>
          <w:szCs w:val="24"/>
        </w:rPr>
        <w:t>, занятых на работах с вредными и (или) опасными условиями труда, производится в повышенном размере по результатам специальной оценки условий труда. Если по итогам специальной оценки условий труда рабочее место признается безопасным, то повышение оплаты труда не производится.</w:t>
      </w:r>
    </w:p>
    <w:p w14:paraId="21BBCAD0" w14:textId="77777777" w:rsidR="006E2BC0" w:rsidRDefault="006E2BC0" w:rsidP="00E7647C">
      <w:pPr>
        <w:pStyle w:val="a4"/>
        <w:spacing w:line="360" w:lineRule="auto"/>
        <w:jc w:val="both"/>
        <w:rPr>
          <w:rFonts w:ascii="Times New Roman" w:hAnsi="Times New Roman" w:cs="Times New Roman"/>
          <w:sz w:val="24"/>
          <w:szCs w:val="24"/>
        </w:rPr>
      </w:pPr>
    </w:p>
    <w:p w14:paraId="3C604349" w14:textId="77777777" w:rsidR="006E2BC0" w:rsidRPr="001F5ECA" w:rsidRDefault="006E2BC0" w:rsidP="00E7647C">
      <w:pPr>
        <w:pStyle w:val="a4"/>
        <w:spacing w:line="360" w:lineRule="auto"/>
        <w:jc w:val="both"/>
        <w:rPr>
          <w:rFonts w:ascii="Times New Roman" w:hAnsi="Times New Roman" w:cs="Times New Roman"/>
          <w:sz w:val="24"/>
          <w:szCs w:val="24"/>
        </w:rPr>
      </w:pPr>
      <w:r w:rsidRPr="001F5ECA">
        <w:rPr>
          <w:rFonts w:ascii="Times New Roman" w:hAnsi="Times New Roman" w:cs="Times New Roman"/>
          <w:sz w:val="24"/>
          <w:szCs w:val="24"/>
        </w:rPr>
        <w:t>24. Процентная надбавка за работу со сведениями, составляющими государственную  тайну, их засекречиванием и рассекречиванием, а также за работу с шифрами устанавливается в размере и порядке, определенном законодательством Российской Федерации.</w:t>
      </w:r>
    </w:p>
    <w:p w14:paraId="54022A6D" w14:textId="77777777" w:rsidR="001F5ECA" w:rsidRDefault="001F5ECA" w:rsidP="00E7647C">
      <w:pPr>
        <w:spacing w:after="0" w:line="360" w:lineRule="auto"/>
        <w:jc w:val="both"/>
        <w:rPr>
          <w:rFonts w:ascii="Times New Roman" w:hAnsi="Times New Roman" w:cs="Times New Roman"/>
          <w:sz w:val="24"/>
          <w:szCs w:val="24"/>
        </w:rPr>
      </w:pPr>
    </w:p>
    <w:p w14:paraId="72226871" w14:textId="77777777" w:rsidR="006E2BC0" w:rsidRPr="006E2BC0" w:rsidRDefault="006E2BC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25</w:t>
      </w:r>
      <w:r w:rsidRPr="006E2BC0">
        <w:rPr>
          <w:rFonts w:ascii="Times New Roman" w:hAnsi="Times New Roman" w:cs="Times New Roman"/>
          <w:sz w:val="24"/>
          <w:szCs w:val="24"/>
        </w:rPr>
        <w:t>. При совмещении должностей (профессий), расширении зон обслуживания, увеличении объема работы или при исполнении обязанностей временно отсутствующего работника без освобождения от работы, определенной трудовым договором, работникам Института устанавливается доплата по соглашению сторон, размер которой устанавливается по соглашению сторон с учетом содержания и (или) объема дополнительной работы.</w:t>
      </w:r>
    </w:p>
    <w:p w14:paraId="2D0DB6E1" w14:textId="77777777" w:rsidR="006E2BC0" w:rsidRPr="006E2BC0" w:rsidRDefault="006E2BC0" w:rsidP="00E7647C">
      <w:pPr>
        <w:spacing w:after="0" w:line="360" w:lineRule="auto"/>
        <w:jc w:val="both"/>
        <w:rPr>
          <w:rFonts w:ascii="Times New Roman" w:hAnsi="Times New Roman" w:cs="Times New Roman"/>
          <w:sz w:val="24"/>
          <w:szCs w:val="24"/>
        </w:rPr>
      </w:pPr>
    </w:p>
    <w:p w14:paraId="022DAB16" w14:textId="77777777" w:rsidR="006E2BC0" w:rsidRPr="00432349" w:rsidRDefault="006E2BC0" w:rsidP="00E7647C">
      <w:pPr>
        <w:spacing w:after="0" w:line="360" w:lineRule="auto"/>
        <w:jc w:val="both"/>
        <w:rPr>
          <w:rFonts w:ascii="Times New Roman" w:hAnsi="Times New Roman" w:cs="Times New Roman"/>
          <w:sz w:val="24"/>
          <w:szCs w:val="24"/>
        </w:rPr>
      </w:pPr>
      <w:r w:rsidRPr="006E2BC0">
        <w:rPr>
          <w:rFonts w:ascii="Times New Roman" w:hAnsi="Times New Roman" w:cs="Times New Roman"/>
          <w:sz w:val="24"/>
          <w:szCs w:val="24"/>
        </w:rPr>
        <w:t>Размер доплаты и сроки ее начисления устанавливаются в трудовом договоре (дополнительном соглашении к трудовому договору).</w:t>
      </w:r>
    </w:p>
    <w:p w14:paraId="2D091A33" w14:textId="77777777" w:rsidR="00A469BC" w:rsidRPr="00432349" w:rsidRDefault="00A469BC" w:rsidP="00E7647C">
      <w:pPr>
        <w:spacing w:after="0" w:line="360" w:lineRule="auto"/>
        <w:jc w:val="both"/>
        <w:rPr>
          <w:rFonts w:ascii="Times New Roman" w:hAnsi="Times New Roman" w:cs="Times New Roman"/>
          <w:sz w:val="24"/>
          <w:szCs w:val="24"/>
        </w:rPr>
      </w:pPr>
    </w:p>
    <w:p w14:paraId="513EDAA4"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2</w:t>
      </w:r>
      <w:r w:rsidR="001F5ECA">
        <w:rPr>
          <w:rFonts w:ascii="Times New Roman" w:hAnsi="Times New Roman" w:cs="Times New Roman"/>
          <w:sz w:val="24"/>
          <w:szCs w:val="24"/>
        </w:rPr>
        <w:t>6</w:t>
      </w:r>
      <w:r w:rsidRPr="00432349">
        <w:rPr>
          <w:rFonts w:ascii="Times New Roman" w:hAnsi="Times New Roman" w:cs="Times New Roman"/>
          <w:sz w:val="24"/>
          <w:szCs w:val="24"/>
        </w:rPr>
        <w:t xml:space="preserve">. Доплата за работу в ночное время производится работникам учреждений за каждый час работы в ночное время в соответствии со статьей 154 Трудового кодекса Российской Федерации  и постановлением Правительства Российской Федерации от 22 июля 2008 г. № 554 "О минимальном размере повышения оплаты труда за работу в ночное время" </w:t>
      </w:r>
    </w:p>
    <w:p w14:paraId="73569453" w14:textId="77777777" w:rsidR="001F5ECA" w:rsidRPr="001F5ECA" w:rsidRDefault="001F5ECA" w:rsidP="00E7647C">
      <w:pPr>
        <w:pStyle w:val="a4"/>
        <w:spacing w:line="360" w:lineRule="auto"/>
        <w:ind w:firstLine="720"/>
        <w:jc w:val="both"/>
        <w:rPr>
          <w:rFonts w:ascii="Times New Roman" w:hAnsi="Times New Roman" w:cs="Times New Roman"/>
          <w:sz w:val="24"/>
          <w:szCs w:val="24"/>
        </w:rPr>
      </w:pPr>
      <w:r w:rsidRPr="001F5ECA">
        <w:rPr>
          <w:rFonts w:ascii="Times New Roman" w:hAnsi="Times New Roman" w:cs="Times New Roman"/>
          <w:sz w:val="24"/>
          <w:szCs w:val="24"/>
        </w:rPr>
        <w:t>Минимальный размер доплаты за работу в ночное время (с 22 часов до 6 часов) составляет 20% должностного оклада, рассчитанного за час работы, за каждый час работы в ночное время.</w:t>
      </w:r>
    </w:p>
    <w:p w14:paraId="5B8530AF" w14:textId="77777777" w:rsidR="001F5ECA" w:rsidRPr="001F5ECA" w:rsidRDefault="001F5ECA" w:rsidP="00E7647C">
      <w:pPr>
        <w:pStyle w:val="a4"/>
        <w:spacing w:line="360" w:lineRule="auto"/>
        <w:ind w:firstLine="720"/>
        <w:jc w:val="both"/>
        <w:rPr>
          <w:rFonts w:ascii="Times New Roman" w:hAnsi="Times New Roman" w:cs="Times New Roman"/>
          <w:sz w:val="24"/>
          <w:szCs w:val="24"/>
        </w:rPr>
      </w:pPr>
      <w:r w:rsidRPr="001F5ECA">
        <w:rPr>
          <w:rFonts w:ascii="Times New Roman" w:hAnsi="Times New Roman" w:cs="Times New Roman"/>
          <w:sz w:val="24"/>
          <w:szCs w:val="24"/>
        </w:rPr>
        <w:t>Расчет</w:t>
      </w:r>
      <w:r w:rsidRPr="001F5ECA">
        <w:rPr>
          <w:rFonts w:ascii="Times New Roman" w:hAnsi="Times New Roman" w:cs="Times New Roman"/>
          <w:sz w:val="24"/>
          <w:szCs w:val="24"/>
        </w:rPr>
        <w:tab/>
      </w:r>
      <w:r w:rsidR="002F73B9">
        <w:rPr>
          <w:rFonts w:ascii="Times New Roman" w:hAnsi="Times New Roman" w:cs="Times New Roman"/>
          <w:sz w:val="24"/>
          <w:szCs w:val="24"/>
        </w:rPr>
        <w:t xml:space="preserve"> </w:t>
      </w:r>
      <w:r w:rsidRPr="001F5ECA">
        <w:rPr>
          <w:rFonts w:ascii="Times New Roman" w:hAnsi="Times New Roman" w:cs="Times New Roman"/>
          <w:sz w:val="24"/>
          <w:szCs w:val="24"/>
        </w:rPr>
        <w:t>повышения</w:t>
      </w:r>
      <w:r w:rsidRPr="001F5ECA">
        <w:rPr>
          <w:rFonts w:ascii="Times New Roman" w:hAnsi="Times New Roman" w:cs="Times New Roman"/>
          <w:sz w:val="24"/>
          <w:szCs w:val="24"/>
        </w:rPr>
        <w:tab/>
        <w:t xml:space="preserve"> оплаты</w:t>
      </w:r>
      <w:r w:rsidRPr="001F5ECA">
        <w:rPr>
          <w:rFonts w:ascii="Times New Roman" w:hAnsi="Times New Roman" w:cs="Times New Roman"/>
          <w:sz w:val="24"/>
          <w:szCs w:val="24"/>
        </w:rPr>
        <w:tab/>
        <w:t xml:space="preserve">труда </w:t>
      </w:r>
      <w:r w:rsidRPr="001F5ECA">
        <w:rPr>
          <w:rFonts w:ascii="Times New Roman" w:hAnsi="Times New Roman" w:cs="Times New Roman"/>
          <w:sz w:val="24"/>
          <w:szCs w:val="24"/>
        </w:rPr>
        <w:tab/>
        <w:t>за</w:t>
      </w:r>
      <w:r w:rsidRPr="001F5ECA">
        <w:rPr>
          <w:rFonts w:ascii="Times New Roman" w:hAnsi="Times New Roman" w:cs="Times New Roman"/>
          <w:sz w:val="24"/>
          <w:szCs w:val="24"/>
        </w:rPr>
        <w:tab/>
        <w:t>работу</w:t>
      </w:r>
      <w:r w:rsidRPr="001F5ECA">
        <w:rPr>
          <w:rFonts w:ascii="Times New Roman" w:hAnsi="Times New Roman" w:cs="Times New Roman"/>
          <w:sz w:val="24"/>
          <w:szCs w:val="24"/>
        </w:rPr>
        <w:tab/>
        <w:t>в ночное</w:t>
      </w:r>
      <w:r w:rsidRPr="001F5ECA">
        <w:rPr>
          <w:rFonts w:ascii="Times New Roman" w:hAnsi="Times New Roman" w:cs="Times New Roman"/>
          <w:sz w:val="24"/>
          <w:szCs w:val="24"/>
        </w:rPr>
        <w:tab/>
        <w:t>время определяется путем деления должностного оклада работника Института на среднемесячное количество рабочих часов в соответствующем календарном году в зависимости от продолжительности рабочей недели, устанавливаемой работнику.</w:t>
      </w:r>
    </w:p>
    <w:p w14:paraId="1FA97F38" w14:textId="77777777" w:rsidR="001F5ECA" w:rsidRPr="001F5ECA" w:rsidRDefault="001F5ECA" w:rsidP="00E7647C">
      <w:pPr>
        <w:pStyle w:val="a4"/>
        <w:spacing w:line="360" w:lineRule="auto"/>
        <w:ind w:firstLine="720"/>
        <w:jc w:val="both"/>
        <w:rPr>
          <w:rFonts w:ascii="Times New Roman" w:hAnsi="Times New Roman" w:cs="Times New Roman"/>
          <w:sz w:val="24"/>
          <w:szCs w:val="24"/>
        </w:rPr>
      </w:pPr>
      <w:r w:rsidRPr="001F5ECA">
        <w:rPr>
          <w:rFonts w:ascii="Times New Roman" w:hAnsi="Times New Roman" w:cs="Times New Roman"/>
          <w:sz w:val="24"/>
          <w:szCs w:val="24"/>
        </w:rPr>
        <w:t>Размер повышения оплаты труда  за  работу  в  ночное  время работникам Института устанавливается коллективным договором, локальным нормативным актом, принимаемым с учетом мнения представительного органа работников, трудовым договором.</w:t>
      </w:r>
    </w:p>
    <w:p w14:paraId="4482526C" w14:textId="77777777" w:rsidR="00A469BC" w:rsidRPr="00432349" w:rsidRDefault="00A469BC" w:rsidP="00E7647C">
      <w:pPr>
        <w:spacing w:after="0" w:line="360" w:lineRule="auto"/>
        <w:jc w:val="both"/>
        <w:rPr>
          <w:rFonts w:ascii="Times New Roman" w:hAnsi="Times New Roman" w:cs="Times New Roman"/>
          <w:sz w:val="24"/>
          <w:szCs w:val="24"/>
        </w:rPr>
      </w:pPr>
    </w:p>
    <w:p w14:paraId="56A0D339" w14:textId="77777777" w:rsidR="00A469BC"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2</w:t>
      </w:r>
      <w:r w:rsidR="002F73B9">
        <w:rPr>
          <w:rFonts w:ascii="Times New Roman" w:hAnsi="Times New Roman" w:cs="Times New Roman"/>
          <w:sz w:val="24"/>
          <w:szCs w:val="24"/>
        </w:rPr>
        <w:t>7</w:t>
      </w:r>
      <w:r w:rsidRPr="00432349">
        <w:rPr>
          <w:rFonts w:ascii="Times New Roman" w:hAnsi="Times New Roman" w:cs="Times New Roman"/>
          <w:sz w:val="24"/>
          <w:szCs w:val="24"/>
        </w:rPr>
        <w:t>. Оплата сверхурочной работы, оплата за работу в выходные и нерабочие праздничные дни работникам учреждений устанавливаются в соответствии со статьями 152 и 153 Трудовог</w:t>
      </w:r>
      <w:r w:rsidR="00A870BD">
        <w:rPr>
          <w:rFonts w:ascii="Times New Roman" w:hAnsi="Times New Roman" w:cs="Times New Roman"/>
          <w:sz w:val="24"/>
          <w:szCs w:val="24"/>
        </w:rPr>
        <w:t>о кодекса Российской Федерации.</w:t>
      </w:r>
    </w:p>
    <w:p w14:paraId="72D41150" w14:textId="77777777" w:rsidR="00A870BD" w:rsidRPr="00432349" w:rsidRDefault="00A870BD" w:rsidP="00E7647C">
      <w:pPr>
        <w:spacing w:after="0" w:line="360" w:lineRule="auto"/>
        <w:jc w:val="both"/>
        <w:rPr>
          <w:rFonts w:ascii="Times New Roman" w:hAnsi="Times New Roman" w:cs="Times New Roman"/>
          <w:sz w:val="24"/>
          <w:szCs w:val="24"/>
        </w:rPr>
      </w:pPr>
    </w:p>
    <w:p w14:paraId="4CA92193" w14:textId="77777777" w:rsidR="001F5ECA" w:rsidRPr="00432349" w:rsidRDefault="001F5ECA"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2</w:t>
      </w:r>
      <w:r w:rsidR="002F73B9">
        <w:rPr>
          <w:rFonts w:ascii="Times New Roman" w:hAnsi="Times New Roman" w:cs="Times New Roman"/>
          <w:sz w:val="24"/>
          <w:szCs w:val="24"/>
        </w:rPr>
        <w:t>8</w:t>
      </w:r>
      <w:r w:rsidRPr="00432349">
        <w:rPr>
          <w:rFonts w:ascii="Times New Roman" w:hAnsi="Times New Roman" w:cs="Times New Roman"/>
          <w:sz w:val="24"/>
          <w:szCs w:val="24"/>
        </w:rPr>
        <w:t xml:space="preserve">. В районах с особыми климатическими условиями к заработной плате работников </w:t>
      </w:r>
      <w:r w:rsidRPr="00DA639C">
        <w:rPr>
          <w:rFonts w:ascii="Times New Roman" w:hAnsi="Times New Roman" w:cs="Times New Roman"/>
          <w:sz w:val="24"/>
          <w:szCs w:val="24"/>
        </w:rPr>
        <w:t>Института п</w:t>
      </w:r>
      <w:r w:rsidRPr="00432349">
        <w:rPr>
          <w:rFonts w:ascii="Times New Roman" w:hAnsi="Times New Roman" w:cs="Times New Roman"/>
          <w:sz w:val="24"/>
          <w:szCs w:val="24"/>
        </w:rPr>
        <w:t>рименяются:</w:t>
      </w:r>
    </w:p>
    <w:p w14:paraId="0F79D374" w14:textId="77777777" w:rsidR="001F5ECA" w:rsidRPr="00432349" w:rsidRDefault="001F5ECA"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а) районные коэффициенты;</w:t>
      </w:r>
    </w:p>
    <w:p w14:paraId="4FB1D4D1" w14:textId="77777777" w:rsidR="001F5ECA" w:rsidRPr="00432349" w:rsidRDefault="001F5ECA"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б) коэффициенты за работу в пустынных и безводных местностях;</w:t>
      </w:r>
    </w:p>
    <w:p w14:paraId="743E414C" w14:textId="77777777" w:rsidR="001F5ECA" w:rsidRPr="00432349" w:rsidRDefault="001F5ECA"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в) коэффициенты за работу в высокогорных районах;</w:t>
      </w:r>
    </w:p>
    <w:p w14:paraId="135BE59E" w14:textId="77777777" w:rsidR="001F5ECA" w:rsidRPr="00432349" w:rsidRDefault="001F5ECA" w:rsidP="00E7647C">
      <w:pPr>
        <w:spacing w:after="0" w:line="360" w:lineRule="auto"/>
        <w:jc w:val="both"/>
        <w:rPr>
          <w:rFonts w:ascii="Times New Roman" w:hAnsi="Times New Roman" w:cs="Times New Roman"/>
          <w:sz w:val="24"/>
          <w:szCs w:val="24"/>
        </w:rPr>
      </w:pPr>
    </w:p>
    <w:p w14:paraId="47848C2E" w14:textId="77777777" w:rsidR="001F5ECA" w:rsidRPr="00432349" w:rsidRDefault="001F5ECA"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Оплата труда на работах в местностях с особыми климатическими условиями в соответствии со статьей 148 Трудового кодекса Российской Федерации производится в порядке и размере не ниже установленного трудовым законодательством Российской Федерации и иными нормативными правовыми актами, содержащими нормы трудового права.</w:t>
      </w:r>
    </w:p>
    <w:p w14:paraId="430299E0" w14:textId="77777777" w:rsidR="00A469BC" w:rsidRPr="00432349" w:rsidRDefault="00A469BC" w:rsidP="00E7647C">
      <w:pPr>
        <w:spacing w:after="0" w:line="360" w:lineRule="auto"/>
        <w:jc w:val="both"/>
        <w:rPr>
          <w:rFonts w:ascii="Times New Roman" w:hAnsi="Times New Roman" w:cs="Times New Roman"/>
          <w:sz w:val="24"/>
          <w:szCs w:val="24"/>
        </w:rPr>
      </w:pPr>
    </w:p>
    <w:p w14:paraId="55D6060F"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Размер доплаты и сроки ее начисления устанавливаются в трудовом договоре (дополнительном соглашении к трудовому договору).</w:t>
      </w:r>
    </w:p>
    <w:p w14:paraId="0EB34591" w14:textId="77777777" w:rsidR="00A469BC" w:rsidRPr="00432349" w:rsidRDefault="00A469BC" w:rsidP="00E7647C">
      <w:pPr>
        <w:spacing w:after="0" w:line="360" w:lineRule="auto"/>
        <w:jc w:val="both"/>
        <w:rPr>
          <w:rFonts w:ascii="Times New Roman" w:hAnsi="Times New Roman" w:cs="Times New Roman"/>
          <w:sz w:val="24"/>
          <w:szCs w:val="24"/>
        </w:rPr>
      </w:pPr>
    </w:p>
    <w:p w14:paraId="0E809688" w14:textId="77777777" w:rsidR="00A469BC" w:rsidRDefault="00A469BC" w:rsidP="00E7647C">
      <w:pPr>
        <w:spacing w:after="0" w:line="360" w:lineRule="auto"/>
        <w:jc w:val="both"/>
        <w:rPr>
          <w:rFonts w:ascii="Times New Roman" w:hAnsi="Times New Roman" w:cs="Times New Roman"/>
          <w:b/>
          <w:sz w:val="24"/>
          <w:szCs w:val="24"/>
        </w:rPr>
      </w:pPr>
      <w:r w:rsidRPr="00432349">
        <w:rPr>
          <w:rFonts w:ascii="Times New Roman" w:hAnsi="Times New Roman" w:cs="Times New Roman"/>
          <w:b/>
          <w:sz w:val="24"/>
          <w:szCs w:val="24"/>
        </w:rPr>
        <w:t>IV. Порядок и условия установления выплат стимулирующего характера</w:t>
      </w:r>
    </w:p>
    <w:p w14:paraId="761BA47D" w14:textId="77777777" w:rsidR="00DA639C" w:rsidRPr="00432349" w:rsidRDefault="00DA639C" w:rsidP="00E7647C">
      <w:pPr>
        <w:spacing w:after="0" w:line="360" w:lineRule="auto"/>
        <w:jc w:val="both"/>
        <w:rPr>
          <w:rFonts w:ascii="Times New Roman" w:hAnsi="Times New Roman" w:cs="Times New Roman"/>
          <w:b/>
          <w:sz w:val="24"/>
          <w:szCs w:val="24"/>
        </w:rPr>
      </w:pPr>
    </w:p>
    <w:p w14:paraId="1D823B62" w14:textId="77777777" w:rsidR="00A469BC" w:rsidRPr="00432349" w:rsidRDefault="001F5ECA"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30</w:t>
      </w:r>
      <w:r w:rsidR="00A469BC" w:rsidRPr="00432349">
        <w:rPr>
          <w:rFonts w:ascii="Times New Roman" w:hAnsi="Times New Roman" w:cs="Times New Roman"/>
          <w:sz w:val="24"/>
          <w:szCs w:val="24"/>
        </w:rPr>
        <w:t xml:space="preserve">. В целях поощрения </w:t>
      </w:r>
      <w:r w:rsidR="00A469BC" w:rsidRPr="00DA639C">
        <w:rPr>
          <w:rFonts w:ascii="Times New Roman" w:hAnsi="Times New Roman" w:cs="Times New Roman"/>
          <w:sz w:val="24"/>
          <w:szCs w:val="24"/>
        </w:rPr>
        <w:t xml:space="preserve">работников </w:t>
      </w:r>
      <w:r w:rsidR="00DA639C" w:rsidRPr="00DA639C">
        <w:rPr>
          <w:rFonts w:ascii="Times New Roman" w:hAnsi="Times New Roman" w:cs="Times New Roman"/>
          <w:sz w:val="24"/>
          <w:szCs w:val="24"/>
        </w:rPr>
        <w:t>Института</w:t>
      </w:r>
      <w:r w:rsidR="00A469BC" w:rsidRPr="00DA639C">
        <w:rPr>
          <w:rFonts w:ascii="Times New Roman" w:hAnsi="Times New Roman" w:cs="Times New Roman"/>
          <w:sz w:val="24"/>
          <w:szCs w:val="24"/>
        </w:rPr>
        <w:t xml:space="preserve"> за </w:t>
      </w:r>
      <w:r w:rsidR="00A469BC" w:rsidRPr="00432349">
        <w:rPr>
          <w:rFonts w:ascii="Times New Roman" w:hAnsi="Times New Roman" w:cs="Times New Roman"/>
          <w:sz w:val="24"/>
          <w:szCs w:val="24"/>
        </w:rPr>
        <w:t>выполненную работу в соответствии с Перечнем видов выплат стимулирующего характера работникам учреждения устанавливаются следующие виды выплат стимулирующего характера:</w:t>
      </w:r>
    </w:p>
    <w:p w14:paraId="282CEEB4" w14:textId="77777777" w:rsidR="00A469BC" w:rsidRPr="00432349" w:rsidRDefault="00DA639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выплаты за интенсивность и высокие результаты работы;</w:t>
      </w:r>
    </w:p>
    <w:p w14:paraId="5ECE2989" w14:textId="77777777" w:rsidR="00A469BC" w:rsidRPr="00432349" w:rsidRDefault="00DA639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выплаты за качество выполняемых работ;</w:t>
      </w:r>
    </w:p>
    <w:p w14:paraId="261C44D0" w14:textId="77777777" w:rsidR="00A469BC" w:rsidRPr="00432349" w:rsidRDefault="00DA639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выплаты за стаж непрерывной работы, выслугу лет;</w:t>
      </w:r>
    </w:p>
    <w:p w14:paraId="2588A373" w14:textId="77777777" w:rsidR="00A469BC" w:rsidRPr="00432349" w:rsidRDefault="00DA639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премиальные выплаты по итогам работы.</w:t>
      </w:r>
    </w:p>
    <w:p w14:paraId="05F33BFC" w14:textId="77777777" w:rsidR="00A469BC" w:rsidRPr="00432349" w:rsidRDefault="00A469BC" w:rsidP="00E7647C">
      <w:pPr>
        <w:spacing w:after="0" w:line="360" w:lineRule="auto"/>
        <w:jc w:val="both"/>
        <w:rPr>
          <w:rFonts w:ascii="Times New Roman" w:hAnsi="Times New Roman" w:cs="Times New Roman"/>
          <w:sz w:val="24"/>
          <w:szCs w:val="24"/>
        </w:rPr>
      </w:pPr>
    </w:p>
    <w:p w14:paraId="5F50F7C7" w14:textId="77777777" w:rsidR="000D48A6" w:rsidRPr="000D48A6" w:rsidRDefault="000D48A6" w:rsidP="00E7647C">
      <w:pPr>
        <w:pStyle w:val="a4"/>
        <w:spacing w:line="360" w:lineRule="auto"/>
        <w:jc w:val="both"/>
        <w:rPr>
          <w:rFonts w:ascii="Times New Roman" w:hAnsi="Times New Roman" w:cs="Times New Roman"/>
          <w:sz w:val="24"/>
          <w:szCs w:val="24"/>
        </w:rPr>
      </w:pPr>
      <w:r w:rsidRPr="000D48A6">
        <w:rPr>
          <w:rFonts w:ascii="Times New Roman" w:hAnsi="Times New Roman" w:cs="Times New Roman"/>
          <w:sz w:val="24"/>
          <w:szCs w:val="24"/>
        </w:rPr>
        <w:t>31</w:t>
      </w:r>
      <w:r w:rsidR="00A469BC" w:rsidRPr="000D48A6">
        <w:rPr>
          <w:rFonts w:ascii="Times New Roman" w:hAnsi="Times New Roman" w:cs="Times New Roman"/>
          <w:sz w:val="24"/>
          <w:szCs w:val="24"/>
        </w:rPr>
        <w:t xml:space="preserve">. </w:t>
      </w:r>
      <w:r w:rsidRPr="000D48A6">
        <w:rPr>
          <w:rFonts w:ascii="Times New Roman" w:hAnsi="Times New Roman" w:cs="Times New Roman"/>
          <w:sz w:val="24"/>
          <w:szCs w:val="24"/>
        </w:rPr>
        <w:t>Средства на оплату труда, формируемые за счет бюджетных ассигнований федерального бюджета, могут направляться Институтом на выплаты стимулирующего характера. Рекомендуемый объем средств на указанные выплаты должен составлять не менее 30% средств на оплату труда, формируемых за счет средств федерального бюджета.</w:t>
      </w:r>
    </w:p>
    <w:p w14:paraId="403E8734" w14:textId="77777777" w:rsidR="000D48A6" w:rsidRDefault="000D48A6" w:rsidP="00E7647C">
      <w:pPr>
        <w:pStyle w:val="a4"/>
        <w:spacing w:line="360" w:lineRule="auto"/>
        <w:jc w:val="both"/>
        <w:rPr>
          <w:rFonts w:ascii="Times New Roman" w:hAnsi="Times New Roman" w:cs="Times New Roman"/>
          <w:sz w:val="24"/>
          <w:szCs w:val="24"/>
        </w:rPr>
      </w:pPr>
    </w:p>
    <w:p w14:paraId="39D59DAC" w14:textId="77777777" w:rsidR="000D48A6" w:rsidRPr="000D48A6" w:rsidRDefault="000D48A6" w:rsidP="00E7647C">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lastRenderedPageBreak/>
        <w:t>32</w:t>
      </w:r>
      <w:r w:rsidR="00A469BC" w:rsidRPr="00432349">
        <w:rPr>
          <w:rFonts w:ascii="Times New Roman" w:hAnsi="Times New Roman" w:cs="Times New Roman"/>
          <w:sz w:val="24"/>
          <w:szCs w:val="24"/>
        </w:rPr>
        <w:t xml:space="preserve">. </w:t>
      </w:r>
      <w:r w:rsidRPr="000D48A6">
        <w:rPr>
          <w:rFonts w:ascii="Times New Roman" w:hAnsi="Times New Roman" w:cs="Times New Roman"/>
          <w:sz w:val="24"/>
          <w:szCs w:val="24"/>
        </w:rPr>
        <w:t>Решение о введении выплат стимулирующего характера и условиях их осуществления принимаются Институтом самостоятельно в пределах фонда на оплату труда, сформированного из всех источников.</w:t>
      </w:r>
    </w:p>
    <w:p w14:paraId="530EA9C6" w14:textId="77777777" w:rsidR="00A469BC" w:rsidRPr="00432349" w:rsidRDefault="00A469BC" w:rsidP="00E7647C">
      <w:pPr>
        <w:spacing w:after="0" w:line="360" w:lineRule="auto"/>
        <w:jc w:val="both"/>
        <w:rPr>
          <w:rFonts w:ascii="Times New Roman" w:hAnsi="Times New Roman" w:cs="Times New Roman"/>
          <w:sz w:val="24"/>
          <w:szCs w:val="24"/>
        </w:rPr>
      </w:pPr>
    </w:p>
    <w:p w14:paraId="7493E60C" w14:textId="77777777" w:rsidR="00A469BC" w:rsidRPr="000D48A6" w:rsidRDefault="00D62E14"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33</w:t>
      </w:r>
      <w:r w:rsidR="00A469BC" w:rsidRPr="000D48A6">
        <w:rPr>
          <w:rFonts w:ascii="Times New Roman" w:hAnsi="Times New Roman" w:cs="Times New Roman"/>
          <w:sz w:val="24"/>
          <w:szCs w:val="24"/>
        </w:rPr>
        <w:t>. Размеры и условия осуществления выплат стимулирующего характера устанавливаются в соответствии с Положением, коллективным договором, локальным нормативным актом, принимаемым с учетом мнения представительного органа работников, и конкретизируются в трудовом договоре работника.</w:t>
      </w:r>
    </w:p>
    <w:p w14:paraId="68ED4162" w14:textId="77777777" w:rsidR="00A469BC" w:rsidRPr="000D48A6" w:rsidRDefault="00A469BC" w:rsidP="00E7647C">
      <w:pPr>
        <w:spacing w:after="0" w:line="360" w:lineRule="auto"/>
        <w:jc w:val="both"/>
        <w:rPr>
          <w:rFonts w:ascii="Times New Roman" w:hAnsi="Times New Roman" w:cs="Times New Roman"/>
          <w:sz w:val="24"/>
          <w:szCs w:val="24"/>
        </w:rPr>
      </w:pPr>
      <w:r w:rsidRPr="000D48A6">
        <w:rPr>
          <w:rFonts w:ascii="Times New Roman" w:hAnsi="Times New Roman" w:cs="Times New Roman"/>
          <w:sz w:val="24"/>
          <w:szCs w:val="24"/>
        </w:rPr>
        <w:t>Максимальным размером выплаты стимулирующего характера не ограничены.</w:t>
      </w:r>
    </w:p>
    <w:p w14:paraId="70F24383" w14:textId="77777777" w:rsidR="00A469BC" w:rsidRPr="000D48A6" w:rsidRDefault="00A469BC" w:rsidP="00E7647C">
      <w:pPr>
        <w:spacing w:after="0" w:line="360" w:lineRule="auto"/>
        <w:jc w:val="both"/>
        <w:rPr>
          <w:rFonts w:ascii="Times New Roman" w:hAnsi="Times New Roman" w:cs="Times New Roman"/>
          <w:color w:val="FF0000"/>
          <w:sz w:val="24"/>
          <w:szCs w:val="24"/>
        </w:rPr>
      </w:pPr>
    </w:p>
    <w:p w14:paraId="1914DC8C" w14:textId="77777777" w:rsidR="00D62E14" w:rsidRPr="00D62E14" w:rsidRDefault="00D62E14" w:rsidP="00E7647C">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34. </w:t>
      </w:r>
      <w:r w:rsidRPr="00D62E14">
        <w:rPr>
          <w:rFonts w:ascii="Times New Roman" w:hAnsi="Times New Roman" w:cs="Times New Roman"/>
          <w:sz w:val="24"/>
          <w:szCs w:val="24"/>
        </w:rPr>
        <w:t>Стимулирующие выплаты рекомендуется устанавливать в зависимости от выполнения показателей и критериев эффективности труда. При этом рекомендуется учитывать:</w:t>
      </w:r>
    </w:p>
    <w:p w14:paraId="505DA653" w14:textId="77777777" w:rsidR="00A870BD" w:rsidRDefault="00A870BD" w:rsidP="00E7647C">
      <w:pPr>
        <w:spacing w:after="0" w:line="360" w:lineRule="auto"/>
        <w:jc w:val="both"/>
        <w:rPr>
          <w:rFonts w:ascii="Times New Roman" w:hAnsi="Times New Roman" w:cs="Times New Roman"/>
          <w:sz w:val="24"/>
          <w:szCs w:val="24"/>
        </w:rPr>
      </w:pPr>
    </w:p>
    <w:p w14:paraId="33C29239" w14:textId="77777777" w:rsidR="00A469BC" w:rsidRDefault="00A870BD"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3</w:t>
      </w:r>
      <w:r w:rsidR="00D62E14">
        <w:rPr>
          <w:rFonts w:ascii="Times New Roman" w:hAnsi="Times New Roman" w:cs="Times New Roman"/>
          <w:sz w:val="24"/>
          <w:szCs w:val="24"/>
        </w:rPr>
        <w:t>4</w:t>
      </w:r>
      <w:r w:rsidR="00A469BC" w:rsidRPr="00432349">
        <w:rPr>
          <w:rFonts w:ascii="Times New Roman" w:hAnsi="Times New Roman" w:cs="Times New Roman"/>
          <w:sz w:val="24"/>
          <w:szCs w:val="24"/>
        </w:rPr>
        <w:t xml:space="preserve">.1. Для научных работников </w:t>
      </w:r>
      <w:r w:rsidR="00D62E14">
        <w:rPr>
          <w:rFonts w:ascii="Times New Roman" w:hAnsi="Times New Roman" w:cs="Times New Roman"/>
          <w:sz w:val="24"/>
          <w:szCs w:val="24"/>
        </w:rPr>
        <w:t>Института</w:t>
      </w:r>
      <w:r w:rsidR="00A469BC" w:rsidRPr="00432349">
        <w:rPr>
          <w:rFonts w:ascii="Times New Roman" w:hAnsi="Times New Roman" w:cs="Times New Roman"/>
          <w:sz w:val="24"/>
          <w:szCs w:val="24"/>
        </w:rPr>
        <w:t>:</w:t>
      </w:r>
    </w:p>
    <w:p w14:paraId="4A7066E7" w14:textId="77777777" w:rsidR="00D62E14" w:rsidRPr="00432349" w:rsidRDefault="00D62E14" w:rsidP="00E7647C">
      <w:pPr>
        <w:spacing w:after="0" w:line="360" w:lineRule="auto"/>
        <w:jc w:val="both"/>
        <w:rPr>
          <w:rFonts w:ascii="Times New Roman" w:hAnsi="Times New Roman" w:cs="Times New Roman"/>
          <w:sz w:val="24"/>
          <w:szCs w:val="24"/>
        </w:rPr>
      </w:pPr>
    </w:p>
    <w:p w14:paraId="55288FB9" w14:textId="77777777" w:rsidR="00A469BC" w:rsidRPr="00D62E14" w:rsidRDefault="00A469BC" w:rsidP="00E7647C">
      <w:pPr>
        <w:pStyle w:val="a5"/>
        <w:numPr>
          <w:ilvl w:val="0"/>
          <w:numId w:val="4"/>
        </w:numPr>
        <w:spacing w:after="0" w:line="360" w:lineRule="auto"/>
        <w:ind w:left="0" w:firstLine="349"/>
        <w:jc w:val="both"/>
        <w:rPr>
          <w:rFonts w:ascii="Times New Roman" w:hAnsi="Times New Roman" w:cs="Times New Roman"/>
          <w:sz w:val="24"/>
          <w:szCs w:val="24"/>
        </w:rPr>
      </w:pPr>
      <w:r w:rsidRPr="00D62E14">
        <w:rPr>
          <w:rFonts w:ascii="Times New Roman" w:hAnsi="Times New Roman" w:cs="Times New Roman"/>
          <w:sz w:val="24"/>
          <w:szCs w:val="24"/>
        </w:rPr>
        <w:t>трудовой вклад научного работника в выполнение проводимых учреждением научно-исследовательских работ (в составе временных творческих коллективов);</w:t>
      </w:r>
    </w:p>
    <w:p w14:paraId="101E83F4" w14:textId="77777777" w:rsidR="00A469BC" w:rsidRPr="00432349" w:rsidRDefault="00A469BC" w:rsidP="00E7647C">
      <w:pPr>
        <w:spacing w:after="0" w:line="360" w:lineRule="auto"/>
        <w:jc w:val="both"/>
        <w:rPr>
          <w:rFonts w:ascii="Times New Roman" w:hAnsi="Times New Roman" w:cs="Times New Roman"/>
          <w:sz w:val="24"/>
          <w:szCs w:val="24"/>
        </w:rPr>
      </w:pPr>
    </w:p>
    <w:p w14:paraId="7DB8CFA6" w14:textId="77777777" w:rsidR="00A469BC" w:rsidRPr="00D62E14" w:rsidRDefault="00A469BC" w:rsidP="00E7647C">
      <w:pPr>
        <w:pStyle w:val="a5"/>
        <w:numPr>
          <w:ilvl w:val="0"/>
          <w:numId w:val="4"/>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участие в разработке учебно-методических, научно-методических публикаций, пособий, рекомендаций, а также участие в семинарах, проводимых учреждением, выступления по поручению руководства учреждения на конференциях и симпозиумах;</w:t>
      </w:r>
    </w:p>
    <w:p w14:paraId="3603135C" w14:textId="77777777" w:rsidR="00A469BC" w:rsidRPr="00432349" w:rsidRDefault="00A469BC" w:rsidP="00E7647C">
      <w:pPr>
        <w:spacing w:after="0" w:line="360" w:lineRule="auto"/>
        <w:jc w:val="both"/>
        <w:rPr>
          <w:rFonts w:ascii="Times New Roman" w:hAnsi="Times New Roman" w:cs="Times New Roman"/>
          <w:sz w:val="24"/>
          <w:szCs w:val="24"/>
        </w:rPr>
      </w:pPr>
    </w:p>
    <w:p w14:paraId="2F0A743C" w14:textId="77777777" w:rsidR="00A469BC" w:rsidRPr="00D62E14" w:rsidRDefault="00A469BC" w:rsidP="00E7647C">
      <w:pPr>
        <w:pStyle w:val="a5"/>
        <w:numPr>
          <w:ilvl w:val="0"/>
          <w:numId w:val="4"/>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публикационную активность в рецензируемых отечественных и ведущих зарубежных периодических изданиях, в журналах, индексируемых в наукометрических базах данных;</w:t>
      </w:r>
    </w:p>
    <w:p w14:paraId="3F19E409" w14:textId="77777777" w:rsidR="00A469BC" w:rsidRPr="00432349" w:rsidRDefault="00A469BC" w:rsidP="00E7647C">
      <w:pPr>
        <w:spacing w:after="0" w:line="360" w:lineRule="auto"/>
        <w:jc w:val="both"/>
        <w:rPr>
          <w:rFonts w:ascii="Times New Roman" w:hAnsi="Times New Roman" w:cs="Times New Roman"/>
          <w:sz w:val="24"/>
          <w:szCs w:val="24"/>
        </w:rPr>
      </w:pPr>
    </w:p>
    <w:p w14:paraId="5F4DF69F" w14:textId="77777777" w:rsidR="00A469BC" w:rsidRPr="00D62E14" w:rsidRDefault="00A469BC" w:rsidP="00E7647C">
      <w:pPr>
        <w:pStyle w:val="a5"/>
        <w:numPr>
          <w:ilvl w:val="0"/>
          <w:numId w:val="4"/>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публикации по профилю научной деятельности учреждения монографий, книг и учебников;</w:t>
      </w:r>
    </w:p>
    <w:p w14:paraId="4CFB2B4C" w14:textId="77777777" w:rsidR="00A469BC" w:rsidRPr="00432349" w:rsidRDefault="00A469BC" w:rsidP="00E7647C">
      <w:pPr>
        <w:spacing w:after="0" w:line="360" w:lineRule="auto"/>
        <w:jc w:val="both"/>
        <w:rPr>
          <w:rFonts w:ascii="Times New Roman" w:hAnsi="Times New Roman" w:cs="Times New Roman"/>
          <w:sz w:val="24"/>
          <w:szCs w:val="24"/>
        </w:rPr>
      </w:pPr>
    </w:p>
    <w:p w14:paraId="5AB8CDE9" w14:textId="77777777" w:rsidR="00A469BC" w:rsidRPr="00D62E14" w:rsidRDefault="00A469BC" w:rsidP="00E7647C">
      <w:pPr>
        <w:pStyle w:val="a5"/>
        <w:numPr>
          <w:ilvl w:val="0"/>
          <w:numId w:val="4"/>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осуществляемое по поручению руководства учреждения наставничество, научное руководство аспирантами;</w:t>
      </w:r>
    </w:p>
    <w:p w14:paraId="7EC05289" w14:textId="77777777" w:rsidR="00A469BC" w:rsidRPr="00432349" w:rsidRDefault="00A469BC" w:rsidP="00E7647C">
      <w:pPr>
        <w:spacing w:after="0" w:line="360" w:lineRule="auto"/>
        <w:jc w:val="both"/>
        <w:rPr>
          <w:rFonts w:ascii="Times New Roman" w:hAnsi="Times New Roman" w:cs="Times New Roman"/>
          <w:sz w:val="24"/>
          <w:szCs w:val="24"/>
        </w:rPr>
      </w:pPr>
    </w:p>
    <w:p w14:paraId="332B4B61" w14:textId="77777777" w:rsidR="00A469BC" w:rsidRPr="00D62E14" w:rsidRDefault="00A469BC" w:rsidP="00E7647C">
      <w:pPr>
        <w:pStyle w:val="a5"/>
        <w:numPr>
          <w:ilvl w:val="0"/>
          <w:numId w:val="5"/>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организацию и проведение мероприятий, направленных на повышение авторитета и имиджа российской науки как внутри страны, так и за ее пределами;</w:t>
      </w:r>
    </w:p>
    <w:p w14:paraId="1EF79A96" w14:textId="77777777" w:rsidR="00A469BC" w:rsidRPr="00432349" w:rsidRDefault="00A469BC" w:rsidP="00E7647C">
      <w:pPr>
        <w:spacing w:after="0" w:line="360" w:lineRule="auto"/>
        <w:jc w:val="both"/>
        <w:rPr>
          <w:rFonts w:ascii="Times New Roman" w:hAnsi="Times New Roman" w:cs="Times New Roman"/>
          <w:sz w:val="24"/>
          <w:szCs w:val="24"/>
        </w:rPr>
      </w:pPr>
    </w:p>
    <w:p w14:paraId="1BF237DF" w14:textId="77777777" w:rsidR="00A469BC" w:rsidRPr="00D62E14" w:rsidRDefault="00A469BC" w:rsidP="00E7647C">
      <w:pPr>
        <w:pStyle w:val="a5"/>
        <w:numPr>
          <w:ilvl w:val="0"/>
          <w:numId w:val="5"/>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lastRenderedPageBreak/>
        <w:t>непосредственное участие в выполнении грантов, конкурсах, договорах гражданско-правового характера, экспериментальных группах и других приносящих доход мероприятиях;</w:t>
      </w:r>
    </w:p>
    <w:p w14:paraId="36563583" w14:textId="77777777" w:rsidR="00A469BC" w:rsidRPr="00432349" w:rsidRDefault="00A469BC" w:rsidP="00E7647C">
      <w:pPr>
        <w:spacing w:after="0" w:line="360" w:lineRule="auto"/>
        <w:jc w:val="both"/>
        <w:rPr>
          <w:rFonts w:ascii="Times New Roman" w:hAnsi="Times New Roman" w:cs="Times New Roman"/>
          <w:sz w:val="24"/>
          <w:szCs w:val="24"/>
        </w:rPr>
      </w:pPr>
    </w:p>
    <w:p w14:paraId="244FB1B7" w14:textId="77777777" w:rsidR="00A469BC" w:rsidRPr="00D62E14" w:rsidRDefault="00A469BC" w:rsidP="00E7647C">
      <w:pPr>
        <w:pStyle w:val="a5"/>
        <w:numPr>
          <w:ilvl w:val="0"/>
          <w:numId w:val="5"/>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непосредственное участие в реализации национальных проектов, федеральных и региональных целевых программ в области научных исследований, грантов государственных научных фондов;</w:t>
      </w:r>
    </w:p>
    <w:p w14:paraId="20618C21" w14:textId="77777777" w:rsidR="00A469BC" w:rsidRPr="00432349" w:rsidRDefault="00A469BC" w:rsidP="00E7647C">
      <w:pPr>
        <w:spacing w:after="0" w:line="360" w:lineRule="auto"/>
        <w:jc w:val="both"/>
        <w:rPr>
          <w:rFonts w:ascii="Times New Roman" w:hAnsi="Times New Roman" w:cs="Times New Roman"/>
          <w:sz w:val="24"/>
          <w:szCs w:val="24"/>
        </w:rPr>
      </w:pPr>
    </w:p>
    <w:p w14:paraId="59498EE0" w14:textId="77777777" w:rsidR="00A469BC" w:rsidRPr="00D62E14" w:rsidRDefault="00A469BC" w:rsidP="00E7647C">
      <w:pPr>
        <w:pStyle w:val="a5"/>
        <w:numPr>
          <w:ilvl w:val="0"/>
          <w:numId w:val="5"/>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наличие объектов интеллектуальной собственности, получение охранных документов, патентов на них;</w:t>
      </w:r>
    </w:p>
    <w:p w14:paraId="75FB0CC0" w14:textId="77777777" w:rsidR="00A469BC" w:rsidRPr="00432349" w:rsidRDefault="00A469BC" w:rsidP="00E7647C">
      <w:pPr>
        <w:spacing w:after="0" w:line="360" w:lineRule="auto"/>
        <w:jc w:val="both"/>
        <w:rPr>
          <w:rFonts w:ascii="Times New Roman" w:hAnsi="Times New Roman" w:cs="Times New Roman"/>
          <w:sz w:val="24"/>
          <w:szCs w:val="24"/>
        </w:rPr>
      </w:pPr>
    </w:p>
    <w:p w14:paraId="3B2518BD"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участие в методической работе и инновационной деятельности учреждения;</w:t>
      </w:r>
    </w:p>
    <w:p w14:paraId="1932CF39" w14:textId="77777777" w:rsidR="00A469BC" w:rsidRPr="00432349" w:rsidRDefault="00A469BC" w:rsidP="00E7647C">
      <w:pPr>
        <w:spacing w:after="0" w:line="360" w:lineRule="auto"/>
        <w:jc w:val="both"/>
        <w:rPr>
          <w:rFonts w:ascii="Times New Roman" w:hAnsi="Times New Roman" w:cs="Times New Roman"/>
          <w:sz w:val="24"/>
          <w:szCs w:val="24"/>
        </w:rPr>
      </w:pPr>
    </w:p>
    <w:p w14:paraId="4D4478E6"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освоение программ повышения квалификации или профессиональной подготовки;</w:t>
      </w:r>
    </w:p>
    <w:p w14:paraId="56DEFC6D" w14:textId="77777777" w:rsidR="00A469BC" w:rsidRPr="00432349" w:rsidRDefault="00A469BC" w:rsidP="00E7647C">
      <w:pPr>
        <w:spacing w:after="0" w:line="360" w:lineRule="auto"/>
        <w:jc w:val="both"/>
        <w:rPr>
          <w:rFonts w:ascii="Times New Roman" w:hAnsi="Times New Roman" w:cs="Times New Roman"/>
          <w:sz w:val="24"/>
          <w:szCs w:val="24"/>
        </w:rPr>
      </w:pPr>
    </w:p>
    <w:p w14:paraId="4386B884"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присуждение ученой степени и (или) ученого звания и (или) почетного звания;</w:t>
      </w:r>
    </w:p>
    <w:p w14:paraId="22616E68" w14:textId="77777777" w:rsidR="00A469BC" w:rsidRPr="00432349" w:rsidRDefault="00A469BC" w:rsidP="00E7647C">
      <w:pPr>
        <w:spacing w:after="0" w:line="360" w:lineRule="auto"/>
        <w:jc w:val="both"/>
        <w:rPr>
          <w:rFonts w:ascii="Times New Roman" w:hAnsi="Times New Roman" w:cs="Times New Roman"/>
          <w:sz w:val="24"/>
          <w:szCs w:val="24"/>
        </w:rPr>
      </w:pPr>
    </w:p>
    <w:p w14:paraId="0ED54614"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использование новых эффективных технологий в процессе работы;</w:t>
      </w:r>
    </w:p>
    <w:p w14:paraId="26EE2CE2" w14:textId="77777777" w:rsidR="00A469BC" w:rsidRPr="00432349" w:rsidRDefault="00A469BC" w:rsidP="00E7647C">
      <w:pPr>
        <w:spacing w:after="0" w:line="360" w:lineRule="auto"/>
        <w:jc w:val="both"/>
        <w:rPr>
          <w:rFonts w:ascii="Times New Roman" w:hAnsi="Times New Roman" w:cs="Times New Roman"/>
          <w:sz w:val="24"/>
          <w:szCs w:val="24"/>
        </w:rPr>
      </w:pPr>
    </w:p>
    <w:p w14:paraId="1A3C95BF" w14:textId="77777777" w:rsidR="00A469BC" w:rsidRPr="00CD48B5" w:rsidRDefault="00A469BC" w:rsidP="00E7647C">
      <w:pPr>
        <w:pStyle w:val="a5"/>
        <w:numPr>
          <w:ilvl w:val="0"/>
          <w:numId w:val="5"/>
        </w:numPr>
        <w:spacing w:after="0" w:line="360" w:lineRule="auto"/>
        <w:ind w:left="0" w:firstLine="360"/>
        <w:jc w:val="both"/>
        <w:rPr>
          <w:rFonts w:ascii="Times New Roman" w:hAnsi="Times New Roman" w:cs="Times New Roman"/>
          <w:sz w:val="24"/>
          <w:szCs w:val="24"/>
        </w:rPr>
      </w:pPr>
      <w:r w:rsidRPr="00CD48B5">
        <w:rPr>
          <w:rFonts w:ascii="Times New Roman" w:hAnsi="Times New Roman" w:cs="Times New Roman"/>
          <w:sz w:val="24"/>
          <w:szCs w:val="24"/>
        </w:rPr>
        <w:t>успешное выполнение планов научно-исследовательских работ и других работ исследовательского характера за определенный срок (квартал, год) или по завершении работы (этапа);</w:t>
      </w:r>
    </w:p>
    <w:p w14:paraId="21498A58" w14:textId="77777777" w:rsidR="00A469BC" w:rsidRPr="00432349" w:rsidRDefault="00A469BC" w:rsidP="00E7647C">
      <w:pPr>
        <w:spacing w:after="0" w:line="360" w:lineRule="auto"/>
        <w:jc w:val="both"/>
        <w:rPr>
          <w:rFonts w:ascii="Times New Roman" w:hAnsi="Times New Roman" w:cs="Times New Roman"/>
          <w:sz w:val="24"/>
          <w:szCs w:val="24"/>
        </w:rPr>
      </w:pPr>
    </w:p>
    <w:p w14:paraId="1D4D1029"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достижения в инновационной деятельности учреждения;</w:t>
      </w:r>
    </w:p>
    <w:p w14:paraId="3071C598" w14:textId="77777777" w:rsidR="00A469BC" w:rsidRPr="00432349" w:rsidRDefault="00A469BC" w:rsidP="00E7647C">
      <w:pPr>
        <w:spacing w:after="0" w:line="360" w:lineRule="auto"/>
        <w:jc w:val="both"/>
        <w:rPr>
          <w:rFonts w:ascii="Times New Roman" w:hAnsi="Times New Roman" w:cs="Times New Roman"/>
          <w:sz w:val="24"/>
          <w:szCs w:val="24"/>
        </w:rPr>
      </w:pPr>
    </w:p>
    <w:p w14:paraId="17B623C0" w14:textId="77777777" w:rsidR="00A469BC" w:rsidRPr="00D62E14" w:rsidRDefault="00A469BC" w:rsidP="00E7647C">
      <w:pPr>
        <w:pStyle w:val="a5"/>
        <w:numPr>
          <w:ilvl w:val="0"/>
          <w:numId w:val="5"/>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выполнен</w:t>
      </w:r>
      <w:r w:rsidR="00D62E14">
        <w:rPr>
          <w:rFonts w:ascii="Times New Roman" w:hAnsi="Times New Roman" w:cs="Times New Roman"/>
          <w:sz w:val="24"/>
          <w:szCs w:val="24"/>
        </w:rPr>
        <w:t>ие особо важных и срочных работ.</w:t>
      </w:r>
    </w:p>
    <w:p w14:paraId="418633D3" w14:textId="77777777" w:rsidR="00A469BC" w:rsidRPr="00432349" w:rsidRDefault="00A469BC" w:rsidP="00E7647C">
      <w:pPr>
        <w:spacing w:after="0" w:line="360" w:lineRule="auto"/>
        <w:jc w:val="both"/>
        <w:rPr>
          <w:rFonts w:ascii="Times New Roman" w:hAnsi="Times New Roman" w:cs="Times New Roman"/>
          <w:sz w:val="24"/>
          <w:szCs w:val="24"/>
        </w:rPr>
      </w:pPr>
    </w:p>
    <w:p w14:paraId="547EEC89" w14:textId="77777777" w:rsidR="00A469BC" w:rsidRPr="00432349" w:rsidRDefault="00A870BD"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432349">
        <w:rPr>
          <w:rFonts w:ascii="Times New Roman" w:hAnsi="Times New Roman" w:cs="Times New Roman"/>
          <w:sz w:val="24"/>
          <w:szCs w:val="24"/>
        </w:rPr>
        <w:t>3</w:t>
      </w:r>
      <w:r w:rsidR="00D62E14">
        <w:rPr>
          <w:rFonts w:ascii="Times New Roman" w:hAnsi="Times New Roman" w:cs="Times New Roman"/>
          <w:sz w:val="24"/>
          <w:szCs w:val="24"/>
        </w:rPr>
        <w:t>4</w:t>
      </w:r>
      <w:r w:rsidR="00A469BC" w:rsidRPr="00432349">
        <w:rPr>
          <w:rFonts w:ascii="Times New Roman" w:hAnsi="Times New Roman" w:cs="Times New Roman"/>
          <w:sz w:val="24"/>
          <w:szCs w:val="24"/>
        </w:rPr>
        <w:t>.2. Для работников учреждений, осуществляющих трудовую деятельность по профессиям рабочих:</w:t>
      </w:r>
    </w:p>
    <w:p w14:paraId="2445172B" w14:textId="77777777" w:rsidR="00A469BC" w:rsidRPr="00432349" w:rsidRDefault="00A469BC" w:rsidP="00E7647C">
      <w:pPr>
        <w:spacing w:after="0" w:line="360" w:lineRule="auto"/>
        <w:jc w:val="both"/>
        <w:rPr>
          <w:rFonts w:ascii="Times New Roman" w:hAnsi="Times New Roman" w:cs="Times New Roman"/>
          <w:sz w:val="24"/>
          <w:szCs w:val="24"/>
        </w:rPr>
      </w:pPr>
    </w:p>
    <w:p w14:paraId="09968678" w14:textId="77777777" w:rsidR="00A469BC" w:rsidRPr="00D62E14" w:rsidRDefault="00A469BC" w:rsidP="00E7647C">
      <w:pPr>
        <w:pStyle w:val="a5"/>
        <w:numPr>
          <w:ilvl w:val="0"/>
          <w:numId w:val="6"/>
        </w:numPr>
        <w:spacing w:after="0" w:line="360" w:lineRule="auto"/>
        <w:ind w:left="0" w:firstLine="360"/>
        <w:jc w:val="both"/>
        <w:rPr>
          <w:rFonts w:ascii="Times New Roman" w:hAnsi="Times New Roman" w:cs="Times New Roman"/>
          <w:sz w:val="24"/>
          <w:szCs w:val="24"/>
        </w:rPr>
      </w:pPr>
      <w:r w:rsidRPr="00D62E14">
        <w:rPr>
          <w:rFonts w:ascii="Times New Roman" w:hAnsi="Times New Roman" w:cs="Times New Roman"/>
          <w:sz w:val="24"/>
          <w:szCs w:val="24"/>
        </w:rPr>
        <w:t xml:space="preserve">особый режим работы (связанный с обеспечением безаварийной, безотказной и бесперебойной работы инженерных и хозяйственно-эксплуатационных систем жизнеобеспечения </w:t>
      </w:r>
      <w:r w:rsidR="00F37300">
        <w:rPr>
          <w:rFonts w:ascii="Times New Roman" w:hAnsi="Times New Roman" w:cs="Times New Roman"/>
          <w:sz w:val="24"/>
          <w:szCs w:val="24"/>
        </w:rPr>
        <w:t>Института</w:t>
      </w:r>
      <w:r w:rsidRPr="00D62E14">
        <w:rPr>
          <w:rFonts w:ascii="Times New Roman" w:hAnsi="Times New Roman" w:cs="Times New Roman"/>
          <w:sz w:val="24"/>
          <w:szCs w:val="24"/>
        </w:rPr>
        <w:t>);</w:t>
      </w:r>
    </w:p>
    <w:p w14:paraId="6EB165C2" w14:textId="77777777" w:rsidR="00A469BC" w:rsidRPr="00432349" w:rsidRDefault="00A469BC" w:rsidP="00E7647C">
      <w:pPr>
        <w:spacing w:after="0" w:line="360" w:lineRule="auto"/>
        <w:jc w:val="both"/>
        <w:rPr>
          <w:rFonts w:ascii="Times New Roman" w:hAnsi="Times New Roman" w:cs="Times New Roman"/>
          <w:sz w:val="24"/>
          <w:szCs w:val="24"/>
        </w:rPr>
      </w:pPr>
    </w:p>
    <w:p w14:paraId="2699BE36" w14:textId="77777777" w:rsidR="00A469BC" w:rsidRPr="00D62E14" w:rsidRDefault="00A469BC" w:rsidP="00E7647C">
      <w:pPr>
        <w:pStyle w:val="a5"/>
        <w:numPr>
          <w:ilvl w:val="0"/>
          <w:numId w:val="6"/>
        </w:numPr>
        <w:spacing w:after="0" w:line="360" w:lineRule="auto"/>
        <w:jc w:val="both"/>
        <w:rPr>
          <w:rFonts w:ascii="Times New Roman" w:hAnsi="Times New Roman" w:cs="Times New Roman"/>
          <w:sz w:val="24"/>
          <w:szCs w:val="24"/>
        </w:rPr>
      </w:pPr>
      <w:r w:rsidRPr="00D62E14">
        <w:rPr>
          <w:rFonts w:ascii="Times New Roman" w:hAnsi="Times New Roman" w:cs="Times New Roman"/>
          <w:sz w:val="24"/>
          <w:szCs w:val="24"/>
        </w:rPr>
        <w:t>выполнение особо важных и срочных работ и других видов работ,</w:t>
      </w:r>
    </w:p>
    <w:p w14:paraId="7322E578" w14:textId="77777777" w:rsidR="00A469BC" w:rsidRPr="00D62E14" w:rsidRDefault="00A469BC" w:rsidP="00E7647C">
      <w:pPr>
        <w:pStyle w:val="a5"/>
        <w:spacing w:after="0" w:line="360" w:lineRule="auto"/>
        <w:ind w:hanging="720"/>
        <w:jc w:val="both"/>
        <w:rPr>
          <w:rFonts w:ascii="Times New Roman" w:hAnsi="Times New Roman" w:cs="Times New Roman"/>
          <w:sz w:val="24"/>
          <w:szCs w:val="24"/>
        </w:rPr>
      </w:pPr>
      <w:r w:rsidRPr="00D62E14">
        <w:rPr>
          <w:rFonts w:ascii="Times New Roman" w:hAnsi="Times New Roman" w:cs="Times New Roman"/>
          <w:sz w:val="24"/>
          <w:szCs w:val="24"/>
        </w:rPr>
        <w:lastRenderedPageBreak/>
        <w:t>связанных со спе</w:t>
      </w:r>
      <w:r w:rsidR="00D62E14">
        <w:rPr>
          <w:rFonts w:ascii="Times New Roman" w:hAnsi="Times New Roman" w:cs="Times New Roman"/>
          <w:sz w:val="24"/>
          <w:szCs w:val="24"/>
        </w:rPr>
        <w:t xml:space="preserve">цификой деятельности </w:t>
      </w:r>
      <w:r w:rsidR="00F37300">
        <w:rPr>
          <w:rFonts w:ascii="Times New Roman" w:hAnsi="Times New Roman" w:cs="Times New Roman"/>
          <w:sz w:val="24"/>
          <w:szCs w:val="24"/>
        </w:rPr>
        <w:t>Института</w:t>
      </w:r>
      <w:r w:rsidR="00D62E14">
        <w:rPr>
          <w:rFonts w:ascii="Times New Roman" w:hAnsi="Times New Roman" w:cs="Times New Roman"/>
          <w:sz w:val="24"/>
          <w:szCs w:val="24"/>
        </w:rPr>
        <w:t>.</w:t>
      </w:r>
    </w:p>
    <w:p w14:paraId="1CCA3437" w14:textId="77777777" w:rsidR="00A469BC" w:rsidRPr="00432349" w:rsidRDefault="00A469BC" w:rsidP="00E7647C">
      <w:pPr>
        <w:spacing w:after="0" w:line="360" w:lineRule="auto"/>
        <w:jc w:val="both"/>
        <w:rPr>
          <w:rFonts w:ascii="Times New Roman" w:hAnsi="Times New Roman" w:cs="Times New Roman"/>
          <w:sz w:val="24"/>
          <w:szCs w:val="24"/>
        </w:rPr>
      </w:pPr>
    </w:p>
    <w:p w14:paraId="1441F321" w14:textId="77777777" w:rsidR="00F37300" w:rsidRPr="00F37300" w:rsidRDefault="00A870BD" w:rsidP="00E7647C">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A469BC" w:rsidRPr="00F37300">
        <w:rPr>
          <w:rFonts w:ascii="Times New Roman" w:hAnsi="Times New Roman" w:cs="Times New Roman"/>
          <w:sz w:val="24"/>
          <w:szCs w:val="24"/>
        </w:rPr>
        <w:t>3</w:t>
      </w:r>
      <w:r w:rsidR="00F37300" w:rsidRPr="00F37300">
        <w:rPr>
          <w:rFonts w:ascii="Times New Roman" w:hAnsi="Times New Roman" w:cs="Times New Roman"/>
          <w:sz w:val="24"/>
          <w:szCs w:val="24"/>
        </w:rPr>
        <w:t>4</w:t>
      </w:r>
      <w:r w:rsidR="00A469BC" w:rsidRPr="00F37300">
        <w:rPr>
          <w:rFonts w:ascii="Times New Roman" w:hAnsi="Times New Roman" w:cs="Times New Roman"/>
          <w:sz w:val="24"/>
          <w:szCs w:val="24"/>
        </w:rPr>
        <w:t xml:space="preserve">.3. </w:t>
      </w:r>
      <w:r w:rsidR="00F37300" w:rsidRPr="00F37300">
        <w:rPr>
          <w:rFonts w:ascii="Times New Roman" w:hAnsi="Times New Roman" w:cs="Times New Roman"/>
          <w:sz w:val="24"/>
          <w:szCs w:val="24"/>
        </w:rPr>
        <w:t>Для работников Института, осуществляющих трудовую деятельность в административно-хозяйственных и вспомогательных подразделениях Института:</w:t>
      </w:r>
    </w:p>
    <w:p w14:paraId="411907F7"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содействие в выполнении особо важных работ;</w:t>
      </w:r>
    </w:p>
    <w:p w14:paraId="78535370"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 xml:space="preserve"> интенсивность и высокие результаты работы;</w:t>
      </w:r>
    </w:p>
    <w:p w14:paraId="2FB4DF2F"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 xml:space="preserve"> качество выполняемых работ.</w:t>
      </w:r>
    </w:p>
    <w:p w14:paraId="48E2CC57" w14:textId="77777777" w:rsidR="00A469BC" w:rsidRDefault="00A469BC" w:rsidP="00E7647C">
      <w:pPr>
        <w:spacing w:after="0" w:line="360" w:lineRule="auto"/>
        <w:jc w:val="both"/>
        <w:rPr>
          <w:rFonts w:ascii="Times New Roman" w:hAnsi="Times New Roman" w:cs="Times New Roman"/>
          <w:sz w:val="24"/>
          <w:szCs w:val="24"/>
        </w:rPr>
      </w:pPr>
    </w:p>
    <w:p w14:paraId="3FC5FD46" w14:textId="77777777" w:rsidR="00F37300" w:rsidRPr="00F37300" w:rsidRDefault="00F37300" w:rsidP="00E7647C">
      <w:pPr>
        <w:pStyle w:val="a4"/>
        <w:spacing w:line="360" w:lineRule="auto"/>
        <w:jc w:val="both"/>
        <w:rPr>
          <w:rFonts w:ascii="Times New Roman" w:hAnsi="Times New Roman" w:cs="Times New Roman"/>
          <w:sz w:val="24"/>
          <w:szCs w:val="24"/>
        </w:rPr>
      </w:pPr>
      <w:r>
        <w:rPr>
          <w:rFonts w:ascii="Times New Roman" w:hAnsi="Times New Roman" w:cs="Times New Roman"/>
          <w:sz w:val="24"/>
          <w:szCs w:val="24"/>
        </w:rPr>
        <w:t>35</w:t>
      </w:r>
      <w:r w:rsidRPr="00F37300">
        <w:rPr>
          <w:rFonts w:ascii="Times New Roman" w:hAnsi="Times New Roman" w:cs="Times New Roman"/>
          <w:sz w:val="24"/>
          <w:szCs w:val="24"/>
        </w:rPr>
        <w:t>.</w:t>
      </w:r>
      <w:r>
        <w:rPr>
          <w:rFonts w:ascii="Times New Roman" w:hAnsi="Times New Roman" w:cs="Times New Roman"/>
          <w:sz w:val="24"/>
          <w:szCs w:val="24"/>
        </w:rPr>
        <w:t xml:space="preserve"> </w:t>
      </w:r>
      <w:r w:rsidRPr="00F37300">
        <w:rPr>
          <w:rFonts w:ascii="Times New Roman" w:hAnsi="Times New Roman" w:cs="Times New Roman"/>
          <w:sz w:val="24"/>
          <w:szCs w:val="24"/>
        </w:rPr>
        <w:t>Институт имеет право направлять средства, высвобождаемые в Институте за счет упразднения стимулирующих выплат, реально не мотивирующих работников к качественному и эффективному выполнению трудовых обязанностей, на увеличение окладов работников и на реальные выплаты стимулирующего характера.</w:t>
      </w:r>
    </w:p>
    <w:p w14:paraId="29922DD7" w14:textId="77777777" w:rsidR="00F37300" w:rsidRDefault="00F37300" w:rsidP="00E7647C">
      <w:pPr>
        <w:spacing w:after="0" w:line="360" w:lineRule="auto"/>
        <w:jc w:val="both"/>
        <w:rPr>
          <w:rFonts w:ascii="Times New Roman" w:hAnsi="Times New Roman" w:cs="Times New Roman"/>
          <w:sz w:val="24"/>
          <w:szCs w:val="24"/>
        </w:rPr>
      </w:pPr>
    </w:p>
    <w:p w14:paraId="67F5488D" w14:textId="77777777" w:rsidR="00F37300" w:rsidRPr="00F37300" w:rsidRDefault="00F37300" w:rsidP="00E7647C">
      <w:pPr>
        <w:pStyle w:val="a4"/>
        <w:spacing w:line="360" w:lineRule="auto"/>
        <w:jc w:val="both"/>
        <w:rPr>
          <w:rFonts w:ascii="Times New Roman" w:hAnsi="Times New Roman" w:cs="Times New Roman"/>
          <w:sz w:val="24"/>
          <w:szCs w:val="24"/>
        </w:rPr>
      </w:pPr>
      <w:r w:rsidRPr="00F37300">
        <w:rPr>
          <w:rFonts w:ascii="Times New Roman" w:hAnsi="Times New Roman" w:cs="Times New Roman"/>
          <w:sz w:val="24"/>
          <w:szCs w:val="24"/>
        </w:rPr>
        <w:t>36. При установлении  выплат стимулирующего  характера  работникам учитывается:</w:t>
      </w:r>
    </w:p>
    <w:p w14:paraId="47ED32F2"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 xml:space="preserve">успешное и добросовестное исполнение работником своих должностных обязанностей в соответствующем периоде; </w:t>
      </w:r>
    </w:p>
    <w:p w14:paraId="71C85311"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 xml:space="preserve">инициатива, творчество и применение в работе современных форм и методов организации труда; </w:t>
      </w:r>
    </w:p>
    <w:p w14:paraId="2D279542"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качественная подготовка и проведение мероприятий, связанных с уставной деятельностью Института;</w:t>
      </w:r>
    </w:p>
    <w:p w14:paraId="6295D5F9" w14:textId="77777777" w:rsidR="00F37300" w:rsidRPr="00F37300" w:rsidRDefault="00F37300" w:rsidP="00E7647C">
      <w:pPr>
        <w:pStyle w:val="a4"/>
        <w:numPr>
          <w:ilvl w:val="0"/>
          <w:numId w:val="7"/>
        </w:numPr>
        <w:spacing w:line="360" w:lineRule="auto"/>
        <w:ind w:left="0" w:firstLine="426"/>
        <w:jc w:val="both"/>
        <w:rPr>
          <w:rFonts w:ascii="Times New Roman" w:hAnsi="Times New Roman" w:cs="Times New Roman"/>
          <w:sz w:val="24"/>
          <w:szCs w:val="24"/>
        </w:rPr>
      </w:pPr>
      <w:r w:rsidRPr="00F37300">
        <w:rPr>
          <w:rFonts w:ascii="Times New Roman" w:hAnsi="Times New Roman" w:cs="Times New Roman"/>
          <w:sz w:val="24"/>
          <w:szCs w:val="24"/>
        </w:rPr>
        <w:t>выполнение порученной работы, связанной с обеспечением рабочего процесса или уставной деятельности Института;</w:t>
      </w:r>
    </w:p>
    <w:p w14:paraId="293E98DC" w14:textId="77777777" w:rsidR="00F37300" w:rsidRPr="00F37300" w:rsidRDefault="00F37300" w:rsidP="00E7647C">
      <w:pPr>
        <w:pStyle w:val="a4"/>
        <w:numPr>
          <w:ilvl w:val="0"/>
          <w:numId w:val="7"/>
        </w:numPr>
        <w:spacing w:line="360" w:lineRule="auto"/>
        <w:ind w:left="426" w:firstLine="0"/>
        <w:jc w:val="both"/>
        <w:rPr>
          <w:rFonts w:ascii="Times New Roman" w:hAnsi="Times New Roman" w:cs="Times New Roman"/>
          <w:sz w:val="24"/>
          <w:szCs w:val="24"/>
        </w:rPr>
      </w:pPr>
      <w:r w:rsidRPr="00F37300">
        <w:rPr>
          <w:rFonts w:ascii="Times New Roman" w:hAnsi="Times New Roman" w:cs="Times New Roman"/>
          <w:sz w:val="24"/>
          <w:szCs w:val="24"/>
        </w:rPr>
        <w:t>качественная подготовка и своевременная сдача отчетности;</w:t>
      </w:r>
    </w:p>
    <w:p w14:paraId="617AFCDF" w14:textId="77777777" w:rsidR="00F37300" w:rsidRPr="00F37300" w:rsidRDefault="00F37300" w:rsidP="00E7647C">
      <w:pPr>
        <w:pStyle w:val="a4"/>
        <w:numPr>
          <w:ilvl w:val="0"/>
          <w:numId w:val="7"/>
        </w:numPr>
        <w:spacing w:line="360" w:lineRule="auto"/>
        <w:ind w:left="426" w:firstLine="11"/>
        <w:jc w:val="both"/>
        <w:rPr>
          <w:rFonts w:ascii="Times New Roman" w:hAnsi="Times New Roman" w:cs="Times New Roman"/>
          <w:sz w:val="24"/>
          <w:szCs w:val="24"/>
        </w:rPr>
      </w:pPr>
      <w:r w:rsidRPr="00F37300">
        <w:rPr>
          <w:rFonts w:ascii="Times New Roman" w:hAnsi="Times New Roman" w:cs="Times New Roman"/>
          <w:sz w:val="24"/>
          <w:szCs w:val="24"/>
        </w:rPr>
        <w:t>участие работника в выполнении важных работ, мероприятий.</w:t>
      </w:r>
    </w:p>
    <w:p w14:paraId="4643E5C1" w14:textId="77777777" w:rsidR="00F37300" w:rsidRPr="00432349" w:rsidRDefault="00F37300" w:rsidP="00E7647C">
      <w:pPr>
        <w:spacing w:after="0" w:line="360" w:lineRule="auto"/>
        <w:jc w:val="both"/>
        <w:rPr>
          <w:rFonts w:ascii="Times New Roman" w:hAnsi="Times New Roman" w:cs="Times New Roman"/>
          <w:sz w:val="24"/>
          <w:szCs w:val="24"/>
        </w:rPr>
      </w:pPr>
    </w:p>
    <w:p w14:paraId="35D208C9" w14:textId="77777777" w:rsidR="00A469BC" w:rsidRPr="00A870BD" w:rsidRDefault="00A469BC" w:rsidP="00E7647C">
      <w:pPr>
        <w:spacing w:after="0" w:line="360" w:lineRule="auto"/>
        <w:jc w:val="both"/>
        <w:rPr>
          <w:rFonts w:ascii="Times New Roman" w:hAnsi="Times New Roman" w:cs="Times New Roman"/>
          <w:color w:val="548DD4" w:themeColor="text2" w:themeTint="99"/>
          <w:sz w:val="24"/>
          <w:szCs w:val="24"/>
        </w:rPr>
      </w:pPr>
      <w:r w:rsidRPr="00432349">
        <w:rPr>
          <w:rFonts w:ascii="Times New Roman" w:hAnsi="Times New Roman" w:cs="Times New Roman"/>
          <w:sz w:val="24"/>
          <w:szCs w:val="24"/>
        </w:rPr>
        <w:t>3</w:t>
      </w:r>
      <w:r w:rsidR="00E60648">
        <w:rPr>
          <w:rFonts w:ascii="Times New Roman" w:hAnsi="Times New Roman" w:cs="Times New Roman"/>
          <w:sz w:val="24"/>
          <w:szCs w:val="24"/>
        </w:rPr>
        <w:t>7</w:t>
      </w:r>
      <w:r w:rsidRPr="00432349">
        <w:rPr>
          <w:rFonts w:ascii="Times New Roman" w:hAnsi="Times New Roman" w:cs="Times New Roman"/>
          <w:sz w:val="24"/>
          <w:szCs w:val="24"/>
        </w:rPr>
        <w:t xml:space="preserve">. </w:t>
      </w:r>
      <w:r w:rsidRPr="00E60648">
        <w:rPr>
          <w:rFonts w:ascii="Times New Roman" w:hAnsi="Times New Roman" w:cs="Times New Roman"/>
          <w:sz w:val="24"/>
          <w:szCs w:val="24"/>
        </w:rPr>
        <w:t xml:space="preserve">Конкретный размер выплаты стимулирующего характера </w:t>
      </w:r>
      <w:r w:rsidRPr="00432349">
        <w:rPr>
          <w:rFonts w:ascii="Times New Roman" w:hAnsi="Times New Roman" w:cs="Times New Roman"/>
          <w:sz w:val="24"/>
          <w:szCs w:val="24"/>
        </w:rPr>
        <w:t xml:space="preserve">может определяться как в процентах к окладу работника, так и в абсолютном размере. </w:t>
      </w:r>
      <w:r w:rsidRPr="00A870BD">
        <w:rPr>
          <w:rFonts w:ascii="Times New Roman" w:hAnsi="Times New Roman" w:cs="Times New Roman"/>
          <w:color w:val="548DD4" w:themeColor="text2" w:themeTint="99"/>
          <w:sz w:val="24"/>
          <w:szCs w:val="24"/>
        </w:rPr>
        <w:t>Условия получения выплат стимулирующего характера, критерии и показатели, определяющие достижение этих условий, а также периодичность данных выплат устанавливаются в действующем трудовом договоре (дополнительном соглашении к трудовому договору) работника.</w:t>
      </w:r>
    </w:p>
    <w:p w14:paraId="55A7E188" w14:textId="77777777" w:rsidR="00A469BC" w:rsidRPr="00432349" w:rsidRDefault="00A469BC" w:rsidP="00E7647C">
      <w:pPr>
        <w:spacing w:after="0" w:line="360" w:lineRule="auto"/>
        <w:jc w:val="both"/>
        <w:rPr>
          <w:rFonts w:ascii="Times New Roman" w:hAnsi="Times New Roman" w:cs="Times New Roman"/>
          <w:sz w:val="24"/>
          <w:szCs w:val="24"/>
        </w:rPr>
      </w:pPr>
    </w:p>
    <w:p w14:paraId="2484086F" w14:textId="77777777" w:rsidR="00A469BC" w:rsidRPr="00A870BD" w:rsidRDefault="00A469BC" w:rsidP="00E7647C">
      <w:pPr>
        <w:spacing w:after="0" w:line="360" w:lineRule="auto"/>
        <w:jc w:val="both"/>
        <w:rPr>
          <w:rFonts w:ascii="Times New Roman" w:hAnsi="Times New Roman" w:cs="Times New Roman"/>
          <w:color w:val="548DD4" w:themeColor="text2" w:themeTint="99"/>
          <w:sz w:val="24"/>
          <w:szCs w:val="24"/>
        </w:rPr>
      </w:pPr>
      <w:r w:rsidRPr="00432349">
        <w:rPr>
          <w:rFonts w:ascii="Times New Roman" w:hAnsi="Times New Roman" w:cs="Times New Roman"/>
          <w:sz w:val="24"/>
          <w:szCs w:val="24"/>
        </w:rPr>
        <w:t>3</w:t>
      </w:r>
      <w:r w:rsidR="00E60648">
        <w:rPr>
          <w:rFonts w:ascii="Times New Roman" w:hAnsi="Times New Roman" w:cs="Times New Roman"/>
          <w:sz w:val="24"/>
          <w:szCs w:val="24"/>
        </w:rPr>
        <w:t>8</w:t>
      </w:r>
      <w:r w:rsidRPr="00432349">
        <w:rPr>
          <w:rFonts w:ascii="Times New Roman" w:hAnsi="Times New Roman" w:cs="Times New Roman"/>
          <w:sz w:val="24"/>
          <w:szCs w:val="24"/>
        </w:rPr>
        <w:t xml:space="preserve">. </w:t>
      </w:r>
      <w:r w:rsidRPr="00A870BD">
        <w:rPr>
          <w:rFonts w:ascii="Times New Roman" w:hAnsi="Times New Roman" w:cs="Times New Roman"/>
          <w:color w:val="548DD4" w:themeColor="text2" w:themeTint="99"/>
          <w:sz w:val="24"/>
          <w:szCs w:val="24"/>
        </w:rPr>
        <w:t>Условия прекращения (остановки) осуществления выплат стимулирующего характера должны быть связаны исключительно со сроками, установленными в трудовом договоре (дополнительном соглашении к трудовому договору) работника.</w:t>
      </w:r>
    </w:p>
    <w:p w14:paraId="78443E9F" w14:textId="77777777" w:rsidR="00A469BC" w:rsidRPr="00432349" w:rsidRDefault="00A469BC" w:rsidP="00E7647C">
      <w:pPr>
        <w:spacing w:after="0" w:line="360" w:lineRule="auto"/>
        <w:jc w:val="both"/>
        <w:rPr>
          <w:rFonts w:ascii="Times New Roman" w:hAnsi="Times New Roman" w:cs="Times New Roman"/>
          <w:sz w:val="24"/>
          <w:szCs w:val="24"/>
        </w:rPr>
      </w:pPr>
    </w:p>
    <w:p w14:paraId="6D2351B8"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lastRenderedPageBreak/>
        <w:t>3</w:t>
      </w:r>
      <w:r w:rsidR="00E60648">
        <w:rPr>
          <w:rFonts w:ascii="Times New Roman" w:hAnsi="Times New Roman" w:cs="Times New Roman"/>
          <w:sz w:val="24"/>
          <w:szCs w:val="24"/>
        </w:rPr>
        <w:t>9</w:t>
      </w:r>
      <w:r w:rsidRPr="00432349">
        <w:rPr>
          <w:rFonts w:ascii="Times New Roman" w:hAnsi="Times New Roman" w:cs="Times New Roman"/>
          <w:sz w:val="24"/>
          <w:szCs w:val="24"/>
        </w:rPr>
        <w:t>. Конкретный размер выплаты стимулирующего характера, которая выплачивается работнику с периодичностью, указанной в трудовом договоре (дополнительном соглашении к трудовому договору), определяется с учетом достижения условий (значений критериев и показателей), установленных для данной выплаты.</w:t>
      </w:r>
    </w:p>
    <w:p w14:paraId="7F02F8B3" w14:textId="77777777" w:rsidR="00A469BC" w:rsidRPr="00432349" w:rsidRDefault="00A469BC" w:rsidP="00E7647C">
      <w:pPr>
        <w:spacing w:after="0" w:line="360" w:lineRule="auto"/>
        <w:jc w:val="both"/>
        <w:rPr>
          <w:rFonts w:ascii="Times New Roman" w:hAnsi="Times New Roman" w:cs="Times New Roman"/>
          <w:sz w:val="24"/>
          <w:szCs w:val="24"/>
        </w:rPr>
      </w:pPr>
    </w:p>
    <w:p w14:paraId="300BEAC8" w14:textId="77777777" w:rsidR="00A469BC" w:rsidRPr="00432349" w:rsidRDefault="00A469BC" w:rsidP="00E7647C">
      <w:pPr>
        <w:spacing w:after="0" w:line="360" w:lineRule="auto"/>
        <w:jc w:val="both"/>
        <w:rPr>
          <w:rFonts w:ascii="Times New Roman" w:hAnsi="Times New Roman" w:cs="Times New Roman"/>
          <w:b/>
          <w:sz w:val="24"/>
          <w:szCs w:val="24"/>
        </w:rPr>
      </w:pPr>
      <w:r w:rsidRPr="00432349">
        <w:rPr>
          <w:rFonts w:ascii="Times New Roman" w:hAnsi="Times New Roman" w:cs="Times New Roman"/>
          <w:b/>
          <w:sz w:val="24"/>
          <w:szCs w:val="24"/>
        </w:rPr>
        <w:t>V. Условия оплаты труда руководителей учреждений, их заместителей, главного бухгалтера</w:t>
      </w:r>
    </w:p>
    <w:p w14:paraId="543AC8F5" w14:textId="77777777" w:rsidR="00494D28" w:rsidRPr="00432349" w:rsidRDefault="00494D28" w:rsidP="00E7647C">
      <w:pPr>
        <w:spacing w:after="0" w:line="360" w:lineRule="auto"/>
        <w:jc w:val="both"/>
        <w:rPr>
          <w:rFonts w:ascii="Times New Roman" w:hAnsi="Times New Roman" w:cs="Times New Roman"/>
          <w:b/>
          <w:sz w:val="24"/>
          <w:szCs w:val="24"/>
        </w:rPr>
      </w:pPr>
    </w:p>
    <w:p w14:paraId="6E3C31B9" w14:textId="77777777" w:rsidR="00A469BC" w:rsidRDefault="008611A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w:t>
      </w:r>
      <w:r w:rsidR="00E60648">
        <w:rPr>
          <w:rFonts w:ascii="Times New Roman" w:hAnsi="Times New Roman" w:cs="Times New Roman"/>
          <w:sz w:val="24"/>
          <w:szCs w:val="24"/>
        </w:rPr>
        <w:t>0</w:t>
      </w:r>
      <w:r w:rsidR="00A469BC" w:rsidRPr="00432349">
        <w:rPr>
          <w:rFonts w:ascii="Times New Roman" w:hAnsi="Times New Roman" w:cs="Times New Roman"/>
          <w:sz w:val="24"/>
          <w:szCs w:val="24"/>
        </w:rPr>
        <w:t xml:space="preserve">. Условия оплаты труда руководителей </w:t>
      </w:r>
      <w:r w:rsidR="00A870BD">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определяются трудовым договором, заключаемым в соответствии с типовой формой трудового договора с руководителем государственного (муниципального) учреждения, утвержденной постановлением Правительства Российской Федер</w:t>
      </w:r>
      <w:r w:rsidR="00A870BD">
        <w:rPr>
          <w:rFonts w:ascii="Times New Roman" w:hAnsi="Times New Roman" w:cs="Times New Roman"/>
          <w:sz w:val="24"/>
          <w:szCs w:val="24"/>
        </w:rPr>
        <w:t>ации от 12 апреля 2013 г. № 329.</w:t>
      </w:r>
    </w:p>
    <w:p w14:paraId="164C746E" w14:textId="77777777" w:rsidR="00A870BD" w:rsidRPr="00432349" w:rsidRDefault="00A870BD" w:rsidP="00E7647C">
      <w:pPr>
        <w:spacing w:after="0" w:line="360" w:lineRule="auto"/>
        <w:jc w:val="both"/>
        <w:rPr>
          <w:rFonts w:ascii="Times New Roman" w:hAnsi="Times New Roman" w:cs="Times New Roman"/>
          <w:sz w:val="24"/>
          <w:szCs w:val="24"/>
        </w:rPr>
      </w:pPr>
    </w:p>
    <w:p w14:paraId="0E1B5AEF" w14:textId="77777777" w:rsidR="00A469BC" w:rsidRPr="00432349" w:rsidRDefault="00B965B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41</w:t>
      </w:r>
      <w:r w:rsidR="00A469BC" w:rsidRPr="00432349">
        <w:rPr>
          <w:rFonts w:ascii="Times New Roman" w:hAnsi="Times New Roman" w:cs="Times New Roman"/>
          <w:sz w:val="24"/>
          <w:szCs w:val="24"/>
        </w:rPr>
        <w:t xml:space="preserve">. Размер </w:t>
      </w:r>
      <w:r w:rsidR="00A870BD">
        <w:rPr>
          <w:rFonts w:ascii="Times New Roman" w:hAnsi="Times New Roman" w:cs="Times New Roman"/>
          <w:sz w:val="24"/>
          <w:szCs w:val="24"/>
        </w:rPr>
        <w:t>должностного оклада руководителя Института</w:t>
      </w:r>
      <w:r w:rsidR="00A469BC" w:rsidRPr="00432349">
        <w:rPr>
          <w:rFonts w:ascii="Times New Roman" w:hAnsi="Times New Roman" w:cs="Times New Roman"/>
          <w:sz w:val="24"/>
          <w:szCs w:val="24"/>
        </w:rPr>
        <w:t xml:space="preserve"> определяется Министерством науки и высшего образования Российской Федерации в зависимости от сложности труда, в том числе с учетом масштаба управления, особенностей деятельности и значимости </w:t>
      </w:r>
      <w:r>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и отражается в трудовом договоре либо в дополнительном соглашении к трудовому договору с руководителем </w:t>
      </w:r>
      <w:r>
        <w:rPr>
          <w:rFonts w:ascii="Times New Roman" w:hAnsi="Times New Roman" w:cs="Times New Roman"/>
          <w:sz w:val="24"/>
          <w:szCs w:val="24"/>
        </w:rPr>
        <w:t>Института</w:t>
      </w:r>
      <w:r w:rsidR="00A469BC" w:rsidRPr="00432349">
        <w:rPr>
          <w:rFonts w:ascii="Times New Roman" w:hAnsi="Times New Roman" w:cs="Times New Roman"/>
          <w:sz w:val="24"/>
          <w:szCs w:val="24"/>
        </w:rPr>
        <w:t>.</w:t>
      </w:r>
    </w:p>
    <w:p w14:paraId="4A7C346D" w14:textId="77777777" w:rsidR="00A469BC" w:rsidRPr="00432349" w:rsidRDefault="00A469BC" w:rsidP="00E7647C">
      <w:pPr>
        <w:spacing w:after="0" w:line="360" w:lineRule="auto"/>
        <w:jc w:val="both"/>
        <w:rPr>
          <w:rFonts w:ascii="Times New Roman" w:hAnsi="Times New Roman" w:cs="Times New Roman"/>
          <w:sz w:val="24"/>
          <w:szCs w:val="24"/>
        </w:rPr>
      </w:pPr>
    </w:p>
    <w:p w14:paraId="19F41CE1" w14:textId="77777777" w:rsidR="00A469BC" w:rsidRPr="00B965B0" w:rsidRDefault="00B965B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w:t>
      </w:r>
      <w:r w:rsidR="008611AC">
        <w:rPr>
          <w:rFonts w:ascii="Times New Roman" w:hAnsi="Times New Roman" w:cs="Times New Roman"/>
          <w:sz w:val="24"/>
          <w:szCs w:val="24"/>
        </w:rPr>
        <w:t>.</w:t>
      </w:r>
      <w:r>
        <w:rPr>
          <w:rFonts w:ascii="Times New Roman" w:hAnsi="Times New Roman" w:cs="Times New Roman"/>
          <w:sz w:val="24"/>
          <w:szCs w:val="24"/>
        </w:rPr>
        <w:t xml:space="preserve"> Должностные </w:t>
      </w:r>
      <w:r w:rsidR="00A469BC" w:rsidRPr="00432349">
        <w:rPr>
          <w:rFonts w:ascii="Times New Roman" w:hAnsi="Times New Roman" w:cs="Times New Roman"/>
          <w:sz w:val="24"/>
          <w:szCs w:val="24"/>
        </w:rPr>
        <w:t xml:space="preserve"> </w:t>
      </w:r>
      <w:r w:rsidRPr="00B965B0">
        <w:rPr>
          <w:rFonts w:ascii="Times New Roman" w:hAnsi="Times New Roman" w:cs="Times New Roman"/>
          <w:sz w:val="24"/>
          <w:szCs w:val="24"/>
        </w:rPr>
        <w:t>о</w:t>
      </w:r>
      <w:r w:rsidR="00A469BC" w:rsidRPr="00B965B0">
        <w:rPr>
          <w:rFonts w:ascii="Times New Roman" w:hAnsi="Times New Roman" w:cs="Times New Roman"/>
          <w:sz w:val="24"/>
          <w:szCs w:val="24"/>
        </w:rPr>
        <w:t xml:space="preserve">клады заместителей руководителей и главного бухгалтера учреждения устанавливаются на 10-30% ниже оклада руководителя учреждения приказами по </w:t>
      </w:r>
      <w:r>
        <w:rPr>
          <w:rFonts w:ascii="Times New Roman" w:hAnsi="Times New Roman" w:cs="Times New Roman"/>
          <w:sz w:val="24"/>
          <w:szCs w:val="24"/>
        </w:rPr>
        <w:t>Институту</w:t>
      </w:r>
      <w:r w:rsidR="00A469BC" w:rsidRPr="00B965B0">
        <w:rPr>
          <w:rFonts w:ascii="Times New Roman" w:hAnsi="Times New Roman" w:cs="Times New Roman"/>
          <w:sz w:val="24"/>
          <w:szCs w:val="24"/>
        </w:rPr>
        <w:t>.</w:t>
      </w:r>
    </w:p>
    <w:p w14:paraId="4504B110" w14:textId="77777777" w:rsidR="00A469BC" w:rsidRPr="00432349" w:rsidRDefault="00A469BC" w:rsidP="00E7647C">
      <w:pPr>
        <w:spacing w:after="0" w:line="360" w:lineRule="auto"/>
        <w:jc w:val="both"/>
        <w:rPr>
          <w:rFonts w:ascii="Times New Roman" w:hAnsi="Times New Roman" w:cs="Times New Roman"/>
          <w:sz w:val="24"/>
          <w:szCs w:val="24"/>
        </w:rPr>
      </w:pPr>
    </w:p>
    <w:p w14:paraId="60099E09" w14:textId="77777777" w:rsidR="00A469BC" w:rsidRPr="00432349" w:rsidRDefault="00B965B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43</w:t>
      </w:r>
      <w:r w:rsidR="00A469BC" w:rsidRPr="00432349">
        <w:rPr>
          <w:rFonts w:ascii="Times New Roman" w:hAnsi="Times New Roman" w:cs="Times New Roman"/>
          <w:sz w:val="24"/>
          <w:szCs w:val="24"/>
        </w:rPr>
        <w:t xml:space="preserve">. Руководителю </w:t>
      </w:r>
      <w:r>
        <w:rPr>
          <w:rFonts w:ascii="Times New Roman" w:hAnsi="Times New Roman" w:cs="Times New Roman"/>
          <w:sz w:val="24"/>
          <w:szCs w:val="24"/>
        </w:rPr>
        <w:t xml:space="preserve">Института </w:t>
      </w:r>
      <w:r w:rsidR="00A469BC" w:rsidRPr="00432349">
        <w:rPr>
          <w:rFonts w:ascii="Times New Roman" w:hAnsi="Times New Roman" w:cs="Times New Roman"/>
          <w:sz w:val="24"/>
          <w:szCs w:val="24"/>
        </w:rPr>
        <w:t>устанавливаются следующие виды выплат стимулирующего характера:</w:t>
      </w:r>
    </w:p>
    <w:p w14:paraId="6C009655" w14:textId="77777777" w:rsidR="00A469BC" w:rsidRPr="00A870BD" w:rsidRDefault="00A469BC" w:rsidP="00A870BD">
      <w:pPr>
        <w:pStyle w:val="a5"/>
        <w:numPr>
          <w:ilvl w:val="0"/>
          <w:numId w:val="8"/>
        </w:numPr>
        <w:spacing w:after="0" w:line="360" w:lineRule="auto"/>
        <w:jc w:val="both"/>
        <w:rPr>
          <w:rFonts w:ascii="Times New Roman" w:hAnsi="Times New Roman" w:cs="Times New Roman"/>
          <w:sz w:val="24"/>
          <w:szCs w:val="24"/>
        </w:rPr>
      </w:pPr>
      <w:r w:rsidRPr="00A870BD">
        <w:rPr>
          <w:rFonts w:ascii="Times New Roman" w:hAnsi="Times New Roman" w:cs="Times New Roman"/>
          <w:sz w:val="24"/>
          <w:szCs w:val="24"/>
        </w:rPr>
        <w:t>за интенсивность и высокие результаты работы;</w:t>
      </w:r>
    </w:p>
    <w:p w14:paraId="6D943DA0" w14:textId="77777777" w:rsidR="00A469BC" w:rsidRPr="00A870BD" w:rsidRDefault="00A469BC" w:rsidP="00A870BD">
      <w:pPr>
        <w:pStyle w:val="a5"/>
        <w:numPr>
          <w:ilvl w:val="0"/>
          <w:numId w:val="8"/>
        </w:numPr>
        <w:spacing w:after="0" w:line="360" w:lineRule="auto"/>
        <w:jc w:val="both"/>
        <w:rPr>
          <w:rFonts w:ascii="Times New Roman" w:hAnsi="Times New Roman" w:cs="Times New Roman"/>
          <w:sz w:val="24"/>
          <w:szCs w:val="24"/>
        </w:rPr>
      </w:pPr>
      <w:r w:rsidRPr="00A870BD">
        <w:rPr>
          <w:rFonts w:ascii="Times New Roman" w:hAnsi="Times New Roman" w:cs="Times New Roman"/>
          <w:sz w:val="24"/>
          <w:szCs w:val="24"/>
        </w:rPr>
        <w:t>премиальные выплаты по итогам работы.</w:t>
      </w:r>
    </w:p>
    <w:p w14:paraId="6B0D21FA" w14:textId="77777777" w:rsidR="00A469BC" w:rsidRPr="00432349" w:rsidRDefault="00A469BC" w:rsidP="00E7647C">
      <w:pPr>
        <w:spacing w:after="0" w:line="360" w:lineRule="auto"/>
        <w:jc w:val="both"/>
        <w:rPr>
          <w:rFonts w:ascii="Times New Roman" w:hAnsi="Times New Roman" w:cs="Times New Roman"/>
          <w:sz w:val="24"/>
          <w:szCs w:val="24"/>
        </w:rPr>
      </w:pPr>
    </w:p>
    <w:p w14:paraId="71DD6196" w14:textId="77777777" w:rsidR="00A469BC" w:rsidRPr="00432349" w:rsidRDefault="00B965B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44</w:t>
      </w:r>
      <w:r w:rsidR="00A469BC" w:rsidRPr="00432349">
        <w:rPr>
          <w:rFonts w:ascii="Times New Roman" w:hAnsi="Times New Roman" w:cs="Times New Roman"/>
          <w:sz w:val="24"/>
          <w:szCs w:val="24"/>
        </w:rPr>
        <w:t xml:space="preserve">. Выплата за интенсивность и высокие результаты работы руководителю </w:t>
      </w:r>
      <w:r w:rsidR="00A870BD">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осуществляется по решению Министерства науки и высшего образования Российской Федерации за достижение высоких результатов работы руководителя </w:t>
      </w:r>
      <w:r>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с указанием размера такой выплаты.</w:t>
      </w:r>
    </w:p>
    <w:p w14:paraId="54F5BBBD" w14:textId="77777777" w:rsidR="00A469BC" w:rsidRPr="00432349" w:rsidRDefault="00A469BC" w:rsidP="00E7647C">
      <w:pPr>
        <w:spacing w:after="0" w:line="360" w:lineRule="auto"/>
        <w:jc w:val="both"/>
        <w:rPr>
          <w:rFonts w:ascii="Times New Roman" w:hAnsi="Times New Roman" w:cs="Times New Roman"/>
          <w:sz w:val="24"/>
          <w:szCs w:val="24"/>
        </w:rPr>
      </w:pPr>
    </w:p>
    <w:p w14:paraId="7230326D" w14:textId="77777777" w:rsidR="00A469BC" w:rsidRPr="00432349" w:rsidRDefault="00B965B0"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45</w:t>
      </w:r>
      <w:r w:rsidR="00A469BC" w:rsidRPr="00432349">
        <w:rPr>
          <w:rFonts w:ascii="Times New Roman" w:hAnsi="Times New Roman" w:cs="Times New Roman"/>
          <w:sz w:val="24"/>
          <w:szCs w:val="24"/>
        </w:rPr>
        <w:t xml:space="preserve">. Премиальные выплаты по итогам работы осуществляются руководителю </w:t>
      </w:r>
      <w:r>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по решению Министерства науки и высшего образования Российской Федерации с учетом </w:t>
      </w:r>
      <w:r w:rsidR="00A469BC" w:rsidRPr="00432349">
        <w:rPr>
          <w:rFonts w:ascii="Times New Roman" w:hAnsi="Times New Roman" w:cs="Times New Roman"/>
          <w:sz w:val="24"/>
          <w:szCs w:val="24"/>
        </w:rPr>
        <w:lastRenderedPageBreak/>
        <w:t>достижения показателей государственного задания на оказание государственных услуг (выполнение работ), а также иных показателей эффективности деятельности учреждений и их руководителей.</w:t>
      </w:r>
    </w:p>
    <w:p w14:paraId="3E0B6799" w14:textId="77777777" w:rsidR="00A469BC" w:rsidRPr="00432349" w:rsidRDefault="00A469BC" w:rsidP="00E7647C">
      <w:pPr>
        <w:spacing w:after="0" w:line="360" w:lineRule="auto"/>
        <w:jc w:val="both"/>
        <w:rPr>
          <w:rFonts w:ascii="Times New Roman" w:hAnsi="Times New Roman" w:cs="Times New Roman"/>
          <w:sz w:val="24"/>
          <w:szCs w:val="24"/>
        </w:rPr>
      </w:pPr>
    </w:p>
    <w:p w14:paraId="569236EA" w14:textId="77777777" w:rsidR="00A469BC" w:rsidRPr="00432349" w:rsidRDefault="008611A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40</w:t>
      </w:r>
      <w:r w:rsidR="00A469BC" w:rsidRPr="00432349">
        <w:rPr>
          <w:rFonts w:ascii="Times New Roman" w:hAnsi="Times New Roman" w:cs="Times New Roman"/>
          <w:sz w:val="24"/>
          <w:szCs w:val="24"/>
        </w:rPr>
        <w:t xml:space="preserve">. Руководителю </w:t>
      </w:r>
      <w:r w:rsidR="00B965B0">
        <w:rPr>
          <w:rFonts w:ascii="Times New Roman" w:hAnsi="Times New Roman" w:cs="Times New Roman"/>
          <w:sz w:val="24"/>
          <w:szCs w:val="24"/>
        </w:rPr>
        <w:t>Института</w:t>
      </w:r>
      <w:r w:rsidR="00A469BC" w:rsidRPr="00432349">
        <w:rPr>
          <w:rFonts w:ascii="Times New Roman" w:hAnsi="Times New Roman" w:cs="Times New Roman"/>
          <w:sz w:val="24"/>
          <w:szCs w:val="24"/>
        </w:rPr>
        <w:t xml:space="preserve"> устанавливаются выплаты компенсационного характера в соответствии с главой III Положения в зависимости от условий труда.</w:t>
      </w:r>
    </w:p>
    <w:p w14:paraId="4251A326" w14:textId="77777777" w:rsidR="00A469BC" w:rsidRPr="00432349" w:rsidRDefault="00A469BC" w:rsidP="00E7647C">
      <w:pPr>
        <w:spacing w:after="0" w:line="360" w:lineRule="auto"/>
        <w:jc w:val="both"/>
        <w:rPr>
          <w:rFonts w:ascii="Times New Roman" w:hAnsi="Times New Roman" w:cs="Times New Roman"/>
          <w:sz w:val="24"/>
          <w:szCs w:val="24"/>
        </w:rPr>
      </w:pPr>
    </w:p>
    <w:p w14:paraId="50ECB11C" w14:textId="77777777" w:rsidR="00A469BC" w:rsidRPr="00432349" w:rsidRDefault="00A469BC" w:rsidP="00E7647C">
      <w:pPr>
        <w:spacing w:after="0" w:line="360" w:lineRule="auto"/>
        <w:jc w:val="both"/>
        <w:rPr>
          <w:rFonts w:ascii="Times New Roman" w:hAnsi="Times New Roman" w:cs="Times New Roman"/>
          <w:sz w:val="24"/>
          <w:szCs w:val="24"/>
        </w:rPr>
      </w:pPr>
      <w:r w:rsidRPr="00432349">
        <w:rPr>
          <w:rFonts w:ascii="Times New Roman" w:hAnsi="Times New Roman" w:cs="Times New Roman"/>
          <w:sz w:val="24"/>
          <w:szCs w:val="24"/>
        </w:rPr>
        <w:t>4</w:t>
      </w:r>
      <w:r w:rsidR="008611AC">
        <w:rPr>
          <w:rFonts w:ascii="Times New Roman" w:hAnsi="Times New Roman" w:cs="Times New Roman"/>
          <w:sz w:val="24"/>
          <w:szCs w:val="24"/>
        </w:rPr>
        <w:t>1</w:t>
      </w:r>
      <w:r w:rsidRPr="00432349">
        <w:rPr>
          <w:rFonts w:ascii="Times New Roman" w:hAnsi="Times New Roman" w:cs="Times New Roman"/>
          <w:sz w:val="24"/>
          <w:szCs w:val="24"/>
        </w:rPr>
        <w:t xml:space="preserve">. Заместители руководителя </w:t>
      </w:r>
      <w:r w:rsidR="00B965B0">
        <w:rPr>
          <w:rFonts w:ascii="Times New Roman" w:hAnsi="Times New Roman" w:cs="Times New Roman"/>
          <w:sz w:val="24"/>
          <w:szCs w:val="24"/>
        </w:rPr>
        <w:t xml:space="preserve">Института </w:t>
      </w:r>
      <w:r w:rsidRPr="00432349">
        <w:rPr>
          <w:rFonts w:ascii="Times New Roman" w:hAnsi="Times New Roman" w:cs="Times New Roman"/>
          <w:sz w:val="24"/>
          <w:szCs w:val="24"/>
        </w:rPr>
        <w:t>и главный бухгалтер имеют право на получение выплат компенсационного и стимулирующего характера в соответствии с главами III и IV Положения в зависимости от условий их труда.</w:t>
      </w:r>
    </w:p>
    <w:p w14:paraId="235363E1" w14:textId="77777777" w:rsidR="00A469BC" w:rsidRPr="00432349" w:rsidRDefault="00A469BC" w:rsidP="00E7647C">
      <w:pPr>
        <w:spacing w:after="0" w:line="360" w:lineRule="auto"/>
        <w:jc w:val="both"/>
        <w:rPr>
          <w:rFonts w:ascii="Times New Roman" w:hAnsi="Times New Roman" w:cs="Times New Roman"/>
          <w:sz w:val="24"/>
          <w:szCs w:val="24"/>
        </w:rPr>
      </w:pPr>
    </w:p>
    <w:p w14:paraId="512B6702" w14:textId="77777777" w:rsidR="00A469BC" w:rsidRPr="00B965B0" w:rsidRDefault="008611AC" w:rsidP="00E7647C">
      <w:pPr>
        <w:spacing w:after="0" w:line="360" w:lineRule="auto"/>
        <w:jc w:val="both"/>
        <w:rPr>
          <w:rFonts w:ascii="Times New Roman" w:hAnsi="Times New Roman" w:cs="Times New Roman"/>
          <w:sz w:val="24"/>
          <w:szCs w:val="24"/>
        </w:rPr>
      </w:pPr>
      <w:r>
        <w:rPr>
          <w:rFonts w:ascii="Times New Roman" w:hAnsi="Times New Roman" w:cs="Times New Roman"/>
          <w:sz w:val="24"/>
          <w:szCs w:val="24"/>
        </w:rPr>
        <w:t>42</w:t>
      </w:r>
      <w:r w:rsidR="00A469BC" w:rsidRPr="00B965B0">
        <w:rPr>
          <w:rFonts w:ascii="Times New Roman" w:hAnsi="Times New Roman" w:cs="Times New Roman"/>
          <w:sz w:val="24"/>
          <w:szCs w:val="24"/>
        </w:rPr>
        <w:t xml:space="preserve">. </w:t>
      </w:r>
      <w:r w:rsidR="00A469BC" w:rsidRPr="000E638D">
        <w:rPr>
          <w:rFonts w:ascii="Times New Roman" w:hAnsi="Times New Roman" w:cs="Times New Roman"/>
          <w:color w:val="548DD4" w:themeColor="text2" w:themeTint="99"/>
          <w:sz w:val="24"/>
          <w:szCs w:val="24"/>
        </w:rPr>
        <w:t xml:space="preserve">Соотношение среднемесячной заработной платы руководителя, заместителей руководителя, главного бухгалтера </w:t>
      </w:r>
      <w:r w:rsidR="00B965B0" w:rsidRPr="000E638D">
        <w:rPr>
          <w:rFonts w:ascii="Times New Roman" w:hAnsi="Times New Roman" w:cs="Times New Roman"/>
          <w:color w:val="548DD4" w:themeColor="text2" w:themeTint="99"/>
          <w:sz w:val="24"/>
          <w:szCs w:val="24"/>
        </w:rPr>
        <w:t>Института</w:t>
      </w:r>
      <w:r w:rsidR="00A469BC" w:rsidRPr="000E638D">
        <w:rPr>
          <w:rFonts w:ascii="Times New Roman" w:hAnsi="Times New Roman" w:cs="Times New Roman"/>
          <w:color w:val="548DD4" w:themeColor="text2" w:themeTint="99"/>
          <w:sz w:val="24"/>
          <w:szCs w:val="24"/>
        </w:rPr>
        <w:t xml:space="preserve"> и среднемесячной заработной платы работников </w:t>
      </w:r>
      <w:r w:rsidR="00B965B0" w:rsidRPr="000E638D">
        <w:rPr>
          <w:rFonts w:ascii="Times New Roman" w:hAnsi="Times New Roman" w:cs="Times New Roman"/>
          <w:color w:val="548DD4" w:themeColor="text2" w:themeTint="99"/>
          <w:sz w:val="24"/>
          <w:szCs w:val="24"/>
        </w:rPr>
        <w:t>Института</w:t>
      </w:r>
      <w:r w:rsidR="00A469BC" w:rsidRPr="000E638D">
        <w:rPr>
          <w:rFonts w:ascii="Times New Roman" w:hAnsi="Times New Roman" w:cs="Times New Roman"/>
          <w:color w:val="548DD4" w:themeColor="text2" w:themeTint="99"/>
          <w:sz w:val="24"/>
          <w:szCs w:val="24"/>
        </w:rPr>
        <w:t xml:space="preserve"> (без учета заработной платы руководителя, заместителей руководителя и главного бухгалтера) не может превышать предельный уровень соотношения среднемесячной заработной платы руководител</w:t>
      </w:r>
      <w:r w:rsidR="00233AFF" w:rsidRPr="000E638D">
        <w:rPr>
          <w:rFonts w:ascii="Times New Roman" w:hAnsi="Times New Roman" w:cs="Times New Roman"/>
          <w:color w:val="548DD4" w:themeColor="text2" w:themeTint="99"/>
          <w:sz w:val="24"/>
          <w:szCs w:val="24"/>
        </w:rPr>
        <w:t>я, заместителей руководителя</w:t>
      </w:r>
      <w:r w:rsidR="00A469BC" w:rsidRPr="000E638D">
        <w:rPr>
          <w:rFonts w:ascii="Times New Roman" w:hAnsi="Times New Roman" w:cs="Times New Roman"/>
          <w:color w:val="548DD4" w:themeColor="text2" w:themeTint="99"/>
          <w:sz w:val="24"/>
          <w:szCs w:val="24"/>
        </w:rPr>
        <w:t>, главн</w:t>
      </w:r>
      <w:r w:rsidR="00233AFF" w:rsidRPr="000E638D">
        <w:rPr>
          <w:rFonts w:ascii="Times New Roman" w:hAnsi="Times New Roman" w:cs="Times New Roman"/>
          <w:color w:val="548DD4" w:themeColor="text2" w:themeTint="99"/>
          <w:sz w:val="24"/>
          <w:szCs w:val="24"/>
        </w:rPr>
        <w:t>ого бухгалтера</w:t>
      </w:r>
      <w:r w:rsidR="00A469BC" w:rsidRPr="000E638D">
        <w:rPr>
          <w:rFonts w:ascii="Times New Roman" w:hAnsi="Times New Roman" w:cs="Times New Roman"/>
          <w:color w:val="548DD4" w:themeColor="text2" w:themeTint="99"/>
          <w:sz w:val="24"/>
          <w:szCs w:val="24"/>
        </w:rPr>
        <w:t xml:space="preserve">, и среднемесячной заработной платы работников </w:t>
      </w:r>
      <w:r w:rsidR="00233AFF" w:rsidRPr="000E638D">
        <w:rPr>
          <w:rFonts w:ascii="Times New Roman" w:hAnsi="Times New Roman" w:cs="Times New Roman"/>
          <w:color w:val="548DD4" w:themeColor="text2" w:themeTint="99"/>
          <w:sz w:val="24"/>
          <w:szCs w:val="24"/>
        </w:rPr>
        <w:t>Института</w:t>
      </w:r>
      <w:r w:rsidR="00A469BC" w:rsidRPr="000E638D">
        <w:rPr>
          <w:rFonts w:ascii="Times New Roman" w:hAnsi="Times New Roman" w:cs="Times New Roman"/>
          <w:color w:val="548DD4" w:themeColor="text2" w:themeTint="99"/>
          <w:sz w:val="24"/>
          <w:szCs w:val="24"/>
        </w:rPr>
        <w:t xml:space="preserve"> (без учета заработной платы руководителя, заместителей руководителя, главного бухгалтера), установленный приказом Министерства науки и высшего образования Российской Федер</w:t>
      </w:r>
      <w:r w:rsidR="00B965B0" w:rsidRPr="000E638D">
        <w:rPr>
          <w:rFonts w:ascii="Times New Roman" w:hAnsi="Times New Roman" w:cs="Times New Roman"/>
          <w:color w:val="548DD4" w:themeColor="text2" w:themeTint="99"/>
          <w:sz w:val="24"/>
          <w:szCs w:val="24"/>
        </w:rPr>
        <w:t>ации от 20 ноября 2018 г. № 64н.</w:t>
      </w:r>
    </w:p>
    <w:p w14:paraId="091BA161" w14:textId="77777777" w:rsidR="00A469BC" w:rsidRPr="00432349" w:rsidRDefault="004E1B5B" w:rsidP="00E7647C">
      <w:pPr>
        <w:spacing w:after="0" w:line="360" w:lineRule="auto"/>
        <w:jc w:val="both"/>
        <w:rPr>
          <w:rFonts w:ascii="Times New Roman" w:hAnsi="Times New Roman" w:cs="Times New Roman"/>
          <w:b/>
          <w:sz w:val="24"/>
          <w:szCs w:val="24"/>
        </w:rPr>
      </w:pPr>
      <w:r w:rsidRPr="00432349">
        <w:rPr>
          <w:rFonts w:ascii="Times New Roman" w:hAnsi="Times New Roman" w:cs="Times New Roman"/>
          <w:b/>
          <w:sz w:val="24"/>
          <w:szCs w:val="24"/>
        </w:rPr>
        <w:t xml:space="preserve">                  </w:t>
      </w:r>
    </w:p>
    <w:p w14:paraId="040ABE10" w14:textId="77777777" w:rsidR="00863CFF" w:rsidRDefault="00863CFF" w:rsidP="008611AC">
      <w:pPr>
        <w:pStyle w:val="a4"/>
        <w:jc w:val="right"/>
        <w:rPr>
          <w:rFonts w:ascii="Times New Roman" w:hAnsi="Times New Roman" w:cs="Times New Roman"/>
        </w:rPr>
      </w:pPr>
    </w:p>
    <w:sectPr w:rsidR="00863CFF">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3E04AC9"/>
    <w:multiLevelType w:val="hybridMultilevel"/>
    <w:tmpl w:val="7D4A18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 w15:restartNumberingAfterBreak="0">
    <w:nsid w:val="10E845C6"/>
    <w:multiLevelType w:val="hybridMultilevel"/>
    <w:tmpl w:val="17A439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247139E8"/>
    <w:multiLevelType w:val="hybridMultilevel"/>
    <w:tmpl w:val="30824A80"/>
    <w:lvl w:ilvl="0" w:tplc="04190001">
      <w:start w:val="1"/>
      <w:numFmt w:val="bullet"/>
      <w:lvlText w:val=""/>
      <w:lvlJc w:val="left"/>
      <w:pPr>
        <w:ind w:left="1080" w:hanging="360"/>
      </w:pPr>
      <w:rPr>
        <w:rFonts w:ascii="Symbol" w:hAnsi="Symbol" w:hint="default"/>
      </w:rPr>
    </w:lvl>
    <w:lvl w:ilvl="1" w:tplc="04190003" w:tentative="1">
      <w:start w:val="1"/>
      <w:numFmt w:val="bullet"/>
      <w:lvlText w:val="o"/>
      <w:lvlJc w:val="left"/>
      <w:pPr>
        <w:ind w:left="1800" w:hanging="360"/>
      </w:pPr>
      <w:rPr>
        <w:rFonts w:ascii="Courier New" w:hAnsi="Courier New" w:cs="Courier New" w:hint="default"/>
      </w:rPr>
    </w:lvl>
    <w:lvl w:ilvl="2" w:tplc="04190005" w:tentative="1">
      <w:start w:val="1"/>
      <w:numFmt w:val="bullet"/>
      <w:lvlText w:val=""/>
      <w:lvlJc w:val="left"/>
      <w:pPr>
        <w:ind w:left="2520" w:hanging="360"/>
      </w:pPr>
      <w:rPr>
        <w:rFonts w:ascii="Wingdings" w:hAnsi="Wingdings" w:hint="default"/>
      </w:rPr>
    </w:lvl>
    <w:lvl w:ilvl="3" w:tplc="04190001" w:tentative="1">
      <w:start w:val="1"/>
      <w:numFmt w:val="bullet"/>
      <w:lvlText w:val=""/>
      <w:lvlJc w:val="left"/>
      <w:pPr>
        <w:ind w:left="3240" w:hanging="360"/>
      </w:pPr>
      <w:rPr>
        <w:rFonts w:ascii="Symbol" w:hAnsi="Symbol" w:hint="default"/>
      </w:rPr>
    </w:lvl>
    <w:lvl w:ilvl="4" w:tplc="04190003" w:tentative="1">
      <w:start w:val="1"/>
      <w:numFmt w:val="bullet"/>
      <w:lvlText w:val="o"/>
      <w:lvlJc w:val="left"/>
      <w:pPr>
        <w:ind w:left="3960" w:hanging="360"/>
      </w:pPr>
      <w:rPr>
        <w:rFonts w:ascii="Courier New" w:hAnsi="Courier New" w:cs="Courier New" w:hint="default"/>
      </w:rPr>
    </w:lvl>
    <w:lvl w:ilvl="5" w:tplc="04190005" w:tentative="1">
      <w:start w:val="1"/>
      <w:numFmt w:val="bullet"/>
      <w:lvlText w:val=""/>
      <w:lvlJc w:val="left"/>
      <w:pPr>
        <w:ind w:left="4680" w:hanging="360"/>
      </w:pPr>
      <w:rPr>
        <w:rFonts w:ascii="Wingdings" w:hAnsi="Wingdings" w:hint="default"/>
      </w:rPr>
    </w:lvl>
    <w:lvl w:ilvl="6" w:tplc="04190001" w:tentative="1">
      <w:start w:val="1"/>
      <w:numFmt w:val="bullet"/>
      <w:lvlText w:val=""/>
      <w:lvlJc w:val="left"/>
      <w:pPr>
        <w:ind w:left="5400" w:hanging="360"/>
      </w:pPr>
      <w:rPr>
        <w:rFonts w:ascii="Symbol" w:hAnsi="Symbol" w:hint="default"/>
      </w:rPr>
    </w:lvl>
    <w:lvl w:ilvl="7" w:tplc="04190003" w:tentative="1">
      <w:start w:val="1"/>
      <w:numFmt w:val="bullet"/>
      <w:lvlText w:val="o"/>
      <w:lvlJc w:val="left"/>
      <w:pPr>
        <w:ind w:left="6120" w:hanging="360"/>
      </w:pPr>
      <w:rPr>
        <w:rFonts w:ascii="Courier New" w:hAnsi="Courier New" w:cs="Courier New" w:hint="default"/>
      </w:rPr>
    </w:lvl>
    <w:lvl w:ilvl="8" w:tplc="04190005" w:tentative="1">
      <w:start w:val="1"/>
      <w:numFmt w:val="bullet"/>
      <w:lvlText w:val=""/>
      <w:lvlJc w:val="left"/>
      <w:pPr>
        <w:ind w:left="6840" w:hanging="360"/>
      </w:pPr>
      <w:rPr>
        <w:rFonts w:ascii="Wingdings" w:hAnsi="Wingdings" w:hint="default"/>
      </w:rPr>
    </w:lvl>
  </w:abstractNum>
  <w:abstractNum w:abstractNumId="3" w15:restartNumberingAfterBreak="0">
    <w:nsid w:val="4CBD351C"/>
    <w:multiLevelType w:val="hybridMultilevel"/>
    <w:tmpl w:val="C46E52D8"/>
    <w:lvl w:ilvl="0" w:tplc="62A4A498">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5D8A3B4E"/>
    <w:multiLevelType w:val="hybridMultilevel"/>
    <w:tmpl w:val="B3F2BFD2"/>
    <w:lvl w:ilvl="0" w:tplc="5AB69434">
      <w:start w:val="22"/>
      <w:numFmt w:val="decimal"/>
      <w:lvlText w:val="%1."/>
      <w:lvlJc w:val="left"/>
      <w:pPr>
        <w:ind w:left="1095" w:hanging="375"/>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5" w15:restartNumberingAfterBreak="0">
    <w:nsid w:val="62E0722C"/>
    <w:multiLevelType w:val="hybridMultilevel"/>
    <w:tmpl w:val="687E204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15:restartNumberingAfterBreak="0">
    <w:nsid w:val="6DBD32B5"/>
    <w:multiLevelType w:val="hybridMultilevel"/>
    <w:tmpl w:val="203299A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7AF7295A"/>
    <w:multiLevelType w:val="hybridMultilevel"/>
    <w:tmpl w:val="5E6E3BCC"/>
    <w:lvl w:ilvl="0" w:tplc="58809A90">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16cid:durableId="1132214420">
    <w:abstractNumId w:val="3"/>
  </w:num>
  <w:num w:numId="2" w16cid:durableId="12996097">
    <w:abstractNumId w:val="7"/>
  </w:num>
  <w:num w:numId="3" w16cid:durableId="1758481992">
    <w:abstractNumId w:val="4"/>
  </w:num>
  <w:num w:numId="4" w16cid:durableId="1586915932">
    <w:abstractNumId w:val="1"/>
  </w:num>
  <w:num w:numId="5" w16cid:durableId="26105580">
    <w:abstractNumId w:val="5"/>
  </w:num>
  <w:num w:numId="6" w16cid:durableId="850989837">
    <w:abstractNumId w:val="6"/>
  </w:num>
  <w:num w:numId="7" w16cid:durableId="1664044902">
    <w:abstractNumId w:val="2"/>
  </w:num>
  <w:num w:numId="8" w16cid:durableId="57490207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3C88"/>
    <w:rsid w:val="00081282"/>
    <w:rsid w:val="000A4383"/>
    <w:rsid w:val="000D48A6"/>
    <w:rsid w:val="000E638D"/>
    <w:rsid w:val="00126F1B"/>
    <w:rsid w:val="00154F4A"/>
    <w:rsid w:val="00196EF8"/>
    <w:rsid w:val="001B7114"/>
    <w:rsid w:val="001F5ECA"/>
    <w:rsid w:val="00227AFA"/>
    <w:rsid w:val="00233AFF"/>
    <w:rsid w:val="00273C88"/>
    <w:rsid w:val="002803A1"/>
    <w:rsid w:val="002A0604"/>
    <w:rsid w:val="002F73B9"/>
    <w:rsid w:val="00362A78"/>
    <w:rsid w:val="00382D01"/>
    <w:rsid w:val="004246E5"/>
    <w:rsid w:val="00432349"/>
    <w:rsid w:val="00494D28"/>
    <w:rsid w:val="004B6D58"/>
    <w:rsid w:val="004E1B5B"/>
    <w:rsid w:val="00546BF5"/>
    <w:rsid w:val="0058172A"/>
    <w:rsid w:val="005934F8"/>
    <w:rsid w:val="005F2716"/>
    <w:rsid w:val="00613903"/>
    <w:rsid w:val="006353E8"/>
    <w:rsid w:val="00655A2D"/>
    <w:rsid w:val="006E2BC0"/>
    <w:rsid w:val="0070107A"/>
    <w:rsid w:val="007027A8"/>
    <w:rsid w:val="007E7EE8"/>
    <w:rsid w:val="008611AC"/>
    <w:rsid w:val="00863CFF"/>
    <w:rsid w:val="00891901"/>
    <w:rsid w:val="008B22A9"/>
    <w:rsid w:val="008C5D5E"/>
    <w:rsid w:val="008F5A46"/>
    <w:rsid w:val="00904FBB"/>
    <w:rsid w:val="009151E7"/>
    <w:rsid w:val="00992345"/>
    <w:rsid w:val="00A37FAD"/>
    <w:rsid w:val="00A469BC"/>
    <w:rsid w:val="00A870BD"/>
    <w:rsid w:val="00AF645B"/>
    <w:rsid w:val="00B63A62"/>
    <w:rsid w:val="00B709E1"/>
    <w:rsid w:val="00B965B0"/>
    <w:rsid w:val="00BA1C6E"/>
    <w:rsid w:val="00BA41DC"/>
    <w:rsid w:val="00BD3ED2"/>
    <w:rsid w:val="00BF3AD9"/>
    <w:rsid w:val="00C3301D"/>
    <w:rsid w:val="00C40E0B"/>
    <w:rsid w:val="00C90F09"/>
    <w:rsid w:val="00CD48B5"/>
    <w:rsid w:val="00CD5738"/>
    <w:rsid w:val="00D039A4"/>
    <w:rsid w:val="00D144D0"/>
    <w:rsid w:val="00D62E14"/>
    <w:rsid w:val="00DA639C"/>
    <w:rsid w:val="00DC6A66"/>
    <w:rsid w:val="00DE005A"/>
    <w:rsid w:val="00DE7D8D"/>
    <w:rsid w:val="00E506F9"/>
    <w:rsid w:val="00E60648"/>
    <w:rsid w:val="00E62DFB"/>
    <w:rsid w:val="00E74131"/>
    <w:rsid w:val="00E7647C"/>
    <w:rsid w:val="00ED4C01"/>
    <w:rsid w:val="00F37300"/>
    <w:rsid w:val="00FA5977"/>
    <w:rsid w:val="00FB15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8FFF0"/>
  <w15:docId w15:val="{E2A323F9-786C-4B8E-928B-AE603DEC7C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4E1B5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No Spacing"/>
    <w:uiPriority w:val="1"/>
    <w:qFormat/>
    <w:rsid w:val="00432349"/>
    <w:pPr>
      <w:spacing w:after="0" w:line="240" w:lineRule="auto"/>
    </w:pPr>
  </w:style>
  <w:style w:type="paragraph" w:styleId="a5">
    <w:name w:val="List Paragraph"/>
    <w:basedOn w:val="a"/>
    <w:uiPriority w:val="34"/>
    <w:qFormat/>
    <w:rsid w:val="0043234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6FF521C-7C23-4E61-9CD3-2BBF858D8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308</TotalTime>
  <Pages>12</Pages>
  <Words>3237</Words>
  <Characters>18457</Characters>
  <Application>Microsoft Office Word</Application>
  <DocSecurity>0</DocSecurity>
  <Lines>153</Lines>
  <Paragraphs>43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21651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Kadri2018</dc:creator>
  <cp:lastModifiedBy>Ия</cp:lastModifiedBy>
  <cp:revision>16</cp:revision>
  <dcterms:created xsi:type="dcterms:W3CDTF">2023-03-06T13:01:00Z</dcterms:created>
  <dcterms:modified xsi:type="dcterms:W3CDTF">2024-05-23T12:06:00Z</dcterms:modified>
</cp:coreProperties>
</file>